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一．</w:t>
      </w:r>
      <w:r w:rsidRPr="00287B1B">
        <w:rPr>
          <w:rFonts w:ascii="楷体" w:eastAsia="楷体" w:hAnsi="楷体" w:hint="eastAsia"/>
          <w:sz w:val="36"/>
          <w:szCs w:val="36"/>
        </w:rPr>
        <w:tab/>
        <w:t>填空：</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w:t>
      </w:r>
      <w:r w:rsidRPr="00287B1B">
        <w:rPr>
          <w:rFonts w:ascii="楷体" w:eastAsia="楷体" w:hAnsi="楷体" w:hint="eastAsia"/>
          <w:sz w:val="36"/>
          <w:szCs w:val="36"/>
        </w:rPr>
        <w:tab/>
        <w:t>工业工程是对人员、物料、设备、能源和信息所组成的集成系统进行设计、改善和设置的一门学科。它综合运用数学、物理学和社会科学方面的专门知识和技术，以及工程分析和设计的原理与方法，对该系统所取得的成果进行确定、预测和评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w:t>
      </w:r>
      <w:r w:rsidRPr="00287B1B">
        <w:rPr>
          <w:rFonts w:ascii="楷体" w:eastAsia="楷体" w:hAnsi="楷体" w:hint="eastAsia"/>
          <w:sz w:val="36"/>
          <w:szCs w:val="36"/>
        </w:rPr>
        <w:tab/>
        <w:t>生产率的提高主要取决于生产过程中如何充分有效地发挥生产要素的作用，提高效率。一般通过两种方式来达到这种目的：改进生产技术和改善管理。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w:t>
      </w:r>
      <w:r w:rsidRPr="00287B1B">
        <w:rPr>
          <w:rFonts w:ascii="楷体" w:eastAsia="楷体" w:hAnsi="楷体" w:hint="eastAsia"/>
          <w:sz w:val="36"/>
          <w:szCs w:val="36"/>
        </w:rPr>
        <w:tab/>
        <w:t>IE的目标就是使生产系统投入的要素得到有效利用，降低成本，保证质量和安全，提高生产率，获得最佳效益。</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w:t>
      </w:r>
      <w:r w:rsidRPr="00287B1B">
        <w:rPr>
          <w:rFonts w:ascii="楷体" w:eastAsia="楷体" w:hAnsi="楷体" w:hint="eastAsia"/>
          <w:sz w:val="36"/>
          <w:szCs w:val="36"/>
        </w:rPr>
        <w:tab/>
        <w:t>IE的功能就是对整个生产系统进行规划、设计、评价和创新活动。</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5、</w:t>
      </w:r>
      <w:r w:rsidRPr="00287B1B">
        <w:rPr>
          <w:rFonts w:ascii="楷体" w:eastAsia="楷体" w:hAnsi="楷体" w:hint="eastAsia"/>
          <w:sz w:val="36"/>
          <w:szCs w:val="36"/>
        </w:rPr>
        <w:tab/>
        <w:t>工业工程不断吸收现代科技成就，尤其是计算机科学、OR、SE及相关的学科知识，得以由经验为主发展到以定量分析为主；以研究生产局部或小系统的改善，到研究大系统整体优化和生产率提高，成为一门独立的学科。</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6、</w:t>
      </w:r>
      <w:r w:rsidRPr="00287B1B">
        <w:rPr>
          <w:rFonts w:ascii="楷体" w:eastAsia="楷体" w:hAnsi="楷体" w:hint="eastAsia"/>
          <w:sz w:val="36"/>
          <w:szCs w:val="36"/>
        </w:rPr>
        <w:tab/>
        <w:t>和其他工程学科一样，IE具有利用自然科学知识和其他技术进行观察、实验、研究、设计等功能和属性。</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7、</w:t>
      </w:r>
      <w:r w:rsidRPr="00287B1B">
        <w:rPr>
          <w:rFonts w:ascii="楷体" w:eastAsia="楷体" w:hAnsi="楷体" w:hint="eastAsia"/>
          <w:sz w:val="36"/>
          <w:szCs w:val="36"/>
        </w:rPr>
        <w:tab/>
        <w:t>IE 的核心是降低成本，提高质量和生产率。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8、</w:t>
      </w:r>
      <w:r w:rsidRPr="00287B1B">
        <w:rPr>
          <w:rFonts w:ascii="楷体" w:eastAsia="楷体" w:hAnsi="楷体" w:hint="eastAsia"/>
          <w:sz w:val="36"/>
          <w:szCs w:val="36"/>
        </w:rPr>
        <w:tab/>
        <w:t>西方大中型企业，工业工程的组织形式一般可分为集中式、分散式和矩阵式。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9、</w:t>
      </w:r>
      <w:r w:rsidRPr="00287B1B">
        <w:rPr>
          <w:rFonts w:ascii="楷体" w:eastAsia="楷体" w:hAnsi="楷体" w:hint="eastAsia"/>
          <w:sz w:val="36"/>
          <w:szCs w:val="36"/>
        </w:rPr>
        <w:tab/>
        <w:t>进行生产率测定必须做好数据采集和测定模型的选择。以生产率管理的要求为依据，生产率测定模型有（1）单要素生产率模型（2）全要素或多要素模型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10、</w:t>
      </w:r>
      <w:r w:rsidRPr="00287B1B">
        <w:rPr>
          <w:rFonts w:ascii="楷体" w:eastAsia="楷体" w:hAnsi="楷体" w:hint="eastAsia"/>
          <w:sz w:val="36"/>
          <w:szCs w:val="36"/>
        </w:rPr>
        <w:tab/>
        <w:t>企业生产率的影响因素主要有产品设计、生产系统设计、生产规模和职工素质。</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11、</w:t>
      </w:r>
      <w:r w:rsidRPr="00287B1B">
        <w:rPr>
          <w:rFonts w:ascii="楷体" w:eastAsia="楷体" w:hAnsi="楷体" w:hint="eastAsia"/>
          <w:sz w:val="36"/>
          <w:szCs w:val="36"/>
        </w:rPr>
        <w:tab/>
        <w:t>方法研究的内容包括：程序分析、操作分析和动作分析。</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12、</w:t>
      </w:r>
      <w:r w:rsidRPr="00287B1B">
        <w:rPr>
          <w:rFonts w:ascii="楷体" w:eastAsia="楷体" w:hAnsi="楷体" w:hint="eastAsia"/>
          <w:sz w:val="36"/>
          <w:szCs w:val="36"/>
        </w:rPr>
        <w:tab/>
        <w:t>操作分析（作业分析）主要研究以人为主的程序，使操作者（人）、操作对象（物）、操作工具（机）三者科学的组织、合理地布局与安排，以减少作业时间的消耗，减轻操作者的劳动强度，保证工作质量。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通过对以人为主的工序的详细研究，使作业者、作业对象、作业工具三者科学合理地布置和安排，达到工序结构合理，减轻劳动强度、减少作业工时消耗、缩短整个作业的时间，以提高产品的质量和产量为目的而作的分析，称为作业分析。</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13、</w:t>
      </w:r>
      <w:r w:rsidRPr="00287B1B">
        <w:rPr>
          <w:rFonts w:ascii="楷体" w:eastAsia="楷体" w:hAnsi="楷体" w:hint="eastAsia"/>
          <w:sz w:val="36"/>
          <w:szCs w:val="36"/>
        </w:rPr>
        <w:tab/>
        <w:t>操作分析可分为：人机操作分析、联合操作分析和双手操作分析。</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14、</w:t>
      </w:r>
      <w:r w:rsidRPr="00287B1B">
        <w:rPr>
          <w:rFonts w:ascii="楷体" w:eastAsia="楷体" w:hAnsi="楷体" w:hint="eastAsia"/>
          <w:sz w:val="36"/>
          <w:szCs w:val="36"/>
        </w:rPr>
        <w:tab/>
        <w:t>闲余能力分析可以从以下三个方面进行：</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1. 机器的闲余能力;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2. 操作者的闲余能力;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3. 操作者可同时操作机器数量的确定。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闲余能力的调查手段与方法有：</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1. 作业测定；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2. 联合作业分析；</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3. 人—机作业分析。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15、</w:t>
      </w:r>
      <w:r w:rsidRPr="00287B1B">
        <w:rPr>
          <w:rFonts w:ascii="楷体" w:eastAsia="楷体" w:hAnsi="楷体" w:hint="eastAsia"/>
          <w:sz w:val="36"/>
          <w:szCs w:val="36"/>
        </w:rPr>
        <w:tab/>
        <w:t>动作分析是吉尔布雷斯夫妇首创的，其分析的方法按精确程度不同有三种：目视分析、动素分析和影片分析。吉尔布雷斯将以手、眼活动为中心的基本动作总结为18种，并取名为动素。动素是组成所有动作的基本单位(Therbligs)。</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16、</w:t>
      </w:r>
      <w:r w:rsidRPr="00287B1B">
        <w:rPr>
          <w:rFonts w:ascii="楷体" w:eastAsia="楷体" w:hAnsi="楷体" w:hint="eastAsia"/>
          <w:sz w:val="36"/>
          <w:szCs w:val="36"/>
        </w:rPr>
        <w:tab/>
        <w:t>动作经济原则经许多学者的研究改进，最终确立了三大类22 项原则。这三类分别是：关于人体的运用原则；关于工作地的布置原则；关于工具、设备的设计原则。</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17、</w:t>
      </w:r>
      <w:r w:rsidRPr="00287B1B">
        <w:rPr>
          <w:rFonts w:ascii="楷体" w:eastAsia="楷体" w:hAnsi="楷体" w:hint="eastAsia"/>
          <w:sz w:val="36"/>
          <w:szCs w:val="36"/>
        </w:rPr>
        <w:tab/>
        <w:t>制定标准时间时，应首先决定研究工作的阶次，工作阶次通常分成下列四层：动作，单元，作业，制程。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18、</w:t>
      </w:r>
      <w:r w:rsidRPr="00287B1B">
        <w:rPr>
          <w:rFonts w:ascii="楷体" w:eastAsia="楷体" w:hAnsi="楷体" w:hint="eastAsia"/>
          <w:sz w:val="36"/>
          <w:szCs w:val="36"/>
        </w:rPr>
        <w:tab/>
        <w:t>秒表时间研究是采用抽样技术进行研究。秒表测时是以操作单元为单位进行观测记录的，并非其操作</w:t>
      </w:r>
      <w:r w:rsidRPr="00287B1B">
        <w:rPr>
          <w:rFonts w:ascii="楷体" w:eastAsia="楷体" w:hAnsi="楷体" w:hint="eastAsia"/>
          <w:sz w:val="36"/>
          <w:szCs w:val="36"/>
        </w:rPr>
        <w:lastRenderedPageBreak/>
        <w:t xml:space="preserve">的总时间。所有个别单元的时间之和等于整个操作时间。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19、</w:t>
      </w:r>
      <w:r w:rsidRPr="00287B1B">
        <w:rPr>
          <w:rFonts w:ascii="楷体" w:eastAsia="楷体" w:hAnsi="楷体" w:hint="eastAsia"/>
          <w:sz w:val="36"/>
          <w:szCs w:val="36"/>
        </w:rPr>
        <w:tab/>
        <w:t>测时方法主要有归零法、累积测时法、周程测时法和连续测时法。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20、</w:t>
      </w:r>
      <w:r w:rsidRPr="00287B1B">
        <w:rPr>
          <w:rFonts w:ascii="楷体" w:eastAsia="楷体" w:hAnsi="楷体" w:hint="eastAsia"/>
          <w:sz w:val="36"/>
          <w:szCs w:val="36"/>
        </w:rPr>
        <w:tab/>
        <w:t>训练评比人员建立理想（正常）速度，国际公认方法的有：行走；分发扑克牌；插销子。行走：平均体力的男子，不带任何负荷，在平直道路上以每小时 4.8 km的速度行走。分发扑克牌：30s 内将52张扑克分成4堆的速度。插销子。用0.41min将30只销子插在30个孔内的速度。</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21、</w:t>
      </w:r>
      <w:r w:rsidRPr="00287B1B">
        <w:rPr>
          <w:rFonts w:ascii="楷体" w:eastAsia="楷体" w:hAnsi="楷体" w:hint="eastAsia"/>
          <w:sz w:val="36"/>
          <w:szCs w:val="36"/>
        </w:rPr>
        <w:tab/>
        <w:t>国际上时间研究专家创造了不同的评定方法，主要有：速度评定法；平准化法；客观评比；合成评比。</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22、</w:t>
      </w:r>
      <w:r w:rsidRPr="00287B1B">
        <w:rPr>
          <w:rFonts w:ascii="楷体" w:eastAsia="楷体" w:hAnsi="楷体" w:hint="eastAsia"/>
          <w:sz w:val="36"/>
          <w:szCs w:val="36"/>
        </w:rPr>
        <w:tab/>
        <w:t>工作抽样的应用主要有工作改善和制定标准时间。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23、</w:t>
      </w:r>
      <w:r w:rsidRPr="00287B1B">
        <w:rPr>
          <w:rFonts w:ascii="楷体" w:eastAsia="楷体" w:hAnsi="楷体" w:hint="eastAsia"/>
          <w:sz w:val="36"/>
          <w:szCs w:val="36"/>
        </w:rPr>
        <w:tab/>
        <w:t>工作抽样一般将可靠度定为 95% ，相对误差定为 ±5%。</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24、</w:t>
      </w:r>
      <w:r w:rsidRPr="00287B1B">
        <w:rPr>
          <w:rFonts w:ascii="楷体" w:eastAsia="楷体" w:hAnsi="楷体" w:hint="eastAsia"/>
          <w:sz w:val="36"/>
          <w:szCs w:val="36"/>
        </w:rPr>
        <w:tab/>
        <w:t>工作抽样的原理来自于数理统计的理论，以概率法则作为基础的方法。欲取得正确的工作抽样结果，必须遵循两条基本原则：一是保证每次抽样观测的随机性；二是要有足够的抽样观测次数。</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25、</w:t>
      </w:r>
      <w:r w:rsidRPr="00287B1B">
        <w:rPr>
          <w:rFonts w:ascii="楷体" w:eastAsia="楷体" w:hAnsi="楷体" w:hint="eastAsia"/>
          <w:sz w:val="36"/>
          <w:szCs w:val="36"/>
        </w:rPr>
        <w:tab/>
        <w:t>与秒表时间研究相比，工作抽样具有测定效率高、经济性好、方法简便、易于掌握、测量精度高等特点，</w:t>
      </w:r>
      <w:r w:rsidRPr="00287B1B">
        <w:rPr>
          <w:rFonts w:ascii="楷体" w:eastAsia="楷体" w:hAnsi="楷体" w:hint="eastAsia"/>
          <w:sz w:val="36"/>
          <w:szCs w:val="36"/>
        </w:rPr>
        <w:lastRenderedPageBreak/>
        <w:t>能满足使用要求，并能适用于多种作业。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26、</w:t>
      </w:r>
      <w:r w:rsidRPr="00287B1B">
        <w:rPr>
          <w:rFonts w:ascii="楷体" w:eastAsia="楷体" w:hAnsi="楷体" w:hint="eastAsia"/>
          <w:sz w:val="36"/>
          <w:szCs w:val="36"/>
        </w:rPr>
        <w:tab/>
        <w:t>预定时间系统按应用范围可分为3类。通用型、功能型与专用型。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27、</w:t>
      </w:r>
      <w:r w:rsidRPr="00287B1B">
        <w:rPr>
          <w:rFonts w:ascii="楷体" w:eastAsia="楷体" w:hAnsi="楷体" w:hint="eastAsia"/>
          <w:sz w:val="36"/>
          <w:szCs w:val="36"/>
        </w:rPr>
        <w:tab/>
        <w:t>预定动作时间系统按动作要素划分的复杂程度，可分为基本水平系统与较高水平系统。</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28、</w:t>
      </w:r>
      <w:r w:rsidRPr="00287B1B">
        <w:rPr>
          <w:rFonts w:ascii="楷体" w:eastAsia="楷体" w:hAnsi="楷体" w:hint="eastAsia"/>
          <w:sz w:val="36"/>
          <w:szCs w:val="36"/>
        </w:rPr>
        <w:tab/>
        <w:t xml:space="preserve">两手同时动作时，动作时间有时不同，依据动作所需时间把动作分为时限动作与被时限动作。其中，时间值大的动作叫做时限动作，时间值小的叫被时限动作。被时限动作的标记符号用（）表示，它不影响分析结果。用时限动作的时间值来表示两手完成动作的时间值。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29、</w:t>
      </w:r>
      <w:r w:rsidRPr="00287B1B">
        <w:rPr>
          <w:rFonts w:ascii="楷体" w:eastAsia="楷体" w:hAnsi="楷体" w:hint="eastAsia"/>
          <w:sz w:val="36"/>
          <w:szCs w:val="36"/>
        </w:rPr>
        <w:tab/>
        <w:t>1966年澳大利亚的海特博士（G.C Heyde ），在长期研究的基础上创立的模特排时法，简称MOD法。这是一种在工业发达国家得到广泛应用的PTS技术。</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30、</w:t>
      </w:r>
      <w:r w:rsidRPr="00287B1B">
        <w:rPr>
          <w:rFonts w:ascii="楷体" w:eastAsia="楷体" w:hAnsi="楷体" w:hint="eastAsia"/>
          <w:sz w:val="36"/>
          <w:szCs w:val="36"/>
        </w:rPr>
        <w:tab/>
        <w:t>反射动作    ①手指的反射动作时间为正常一次动作的1/2，即1/2 M OD，（M1/2）。②手的反射动作 时间为 1MOD，即M1。③小臂的反射动作时间为2MOD，即M2。④大臂的反射动作时间为3MOD，即M3。M5一般无反射动作，即使有也需改进，其反射动作时间值最大为3MOD。反射动作无终结动作，故又称特殊动作。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31、</w:t>
      </w:r>
      <w:r w:rsidRPr="00287B1B">
        <w:rPr>
          <w:rFonts w:ascii="楷体" w:eastAsia="楷体" w:hAnsi="楷体" w:hint="eastAsia"/>
          <w:sz w:val="36"/>
          <w:szCs w:val="36"/>
        </w:rPr>
        <w:tab/>
        <w:t>方法时间衡量的动作时间单位称为TMU，其与普</w:t>
      </w:r>
      <w:r w:rsidRPr="00287B1B">
        <w:rPr>
          <w:rFonts w:ascii="楷体" w:eastAsia="楷体" w:hAnsi="楷体" w:hint="eastAsia"/>
          <w:sz w:val="36"/>
          <w:szCs w:val="36"/>
        </w:rPr>
        <w:lastRenderedPageBreak/>
        <w:t>通时间单位的换算关系为： 1TMU = 0.00001h = 0.0006min = 0.036s</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32、</w:t>
      </w:r>
      <w:r w:rsidRPr="00287B1B">
        <w:rPr>
          <w:rFonts w:ascii="楷体" w:eastAsia="楷体" w:hAnsi="楷体" w:hint="eastAsia"/>
          <w:sz w:val="36"/>
          <w:szCs w:val="36"/>
        </w:rPr>
        <w:tab/>
        <w:t>模特法的动作时间单位称为 MOD ，这是选用一个正常人的一次手指动作的时间消耗值，即 1MOD = 0.129s高效值    1MOD = 0.1S 包括恢复疲劳时间   1MOD = 0.143S 快速值 1MOD = 0.12S。</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33、</w:t>
      </w:r>
      <w:r w:rsidRPr="00287B1B">
        <w:rPr>
          <w:rFonts w:ascii="楷体" w:eastAsia="楷体" w:hAnsi="楷体" w:hint="eastAsia"/>
          <w:sz w:val="36"/>
          <w:szCs w:val="36"/>
        </w:rPr>
        <w:tab/>
        <w:t>独立动作，是指做该动作时，其他动作都停止的情况下独立进行的。</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34、</w:t>
      </w:r>
      <w:r w:rsidRPr="00287B1B">
        <w:rPr>
          <w:rFonts w:ascii="楷体" w:eastAsia="楷体" w:hAnsi="楷体" w:hint="eastAsia"/>
          <w:sz w:val="36"/>
          <w:szCs w:val="36"/>
        </w:rPr>
        <w:tab/>
        <w:t>工业工程是工业化的产物，一般认为最早起源于美国。泰勒：时间研究，被称为工业工程之父。吉尔布雷斯:动作研究。甘特:甘特图。</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35、</w:t>
      </w:r>
      <w:r w:rsidRPr="00287B1B">
        <w:rPr>
          <w:rFonts w:ascii="楷体" w:eastAsia="楷体" w:hAnsi="楷体" w:hint="eastAsia"/>
          <w:sz w:val="36"/>
          <w:szCs w:val="36"/>
        </w:rPr>
        <w:tab/>
        <w:t>到目前为止，有三种确定时间标准或工时定额的方法，即经验判断法、历史记录法（统计分析法）和作业测定法。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36、</w:t>
      </w:r>
      <w:r w:rsidRPr="00287B1B">
        <w:rPr>
          <w:rFonts w:ascii="楷体" w:eastAsia="楷体" w:hAnsi="楷体" w:hint="eastAsia"/>
          <w:sz w:val="36"/>
          <w:szCs w:val="36"/>
        </w:rPr>
        <w:tab/>
        <w:t>“学习曲线”，也称为熟练曲线，是指在大批量生产过程中，用来表示单台（件）产品工时的消耗和连续累计产量之间关系的一种变化曲线。随着累计产量的增加，意味着操作者生产制造熟练程度的提高，产品单台（件）工时消耗必然呈现下降趋势，这样就形成了一条工时递减的函数曲线。学习曲线由此而得名。</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37、</w:t>
      </w:r>
      <w:r w:rsidRPr="00287B1B">
        <w:rPr>
          <w:rFonts w:ascii="楷体" w:eastAsia="楷体" w:hAnsi="楷体" w:hint="eastAsia"/>
          <w:sz w:val="36"/>
          <w:szCs w:val="36"/>
        </w:rPr>
        <w:tab/>
        <w:t>20世纪30年代美国康乃尔大学的莱特</w:t>
      </w:r>
      <w:r w:rsidRPr="00287B1B">
        <w:rPr>
          <w:rFonts w:ascii="楷体" w:eastAsia="楷体" w:hAnsi="楷体" w:hint="eastAsia"/>
          <w:sz w:val="36"/>
          <w:szCs w:val="36"/>
        </w:rPr>
        <w:lastRenderedPageBreak/>
        <w:t>（T.P.Wright）博士首先在航空科学期刊上提出了学习曲线。</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38、</w:t>
      </w:r>
      <w:r w:rsidRPr="00287B1B">
        <w:rPr>
          <w:rFonts w:ascii="楷体" w:eastAsia="楷体" w:hAnsi="楷体" w:hint="eastAsia"/>
          <w:sz w:val="36"/>
          <w:szCs w:val="36"/>
        </w:rPr>
        <w:tab/>
        <w:t>现场是由人、机、物、环境、信息、制度等各生产要素和质量Q（Quality）、成本C（Cost）、交货期D（Delivery）、效率P（Production）、安全S（Safety）、员工士气M（Morale）六个重要的管理目标要素构成的一个动态系统。</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39、</w:t>
      </w:r>
      <w:r w:rsidRPr="00287B1B">
        <w:rPr>
          <w:rFonts w:ascii="楷体" w:eastAsia="楷体" w:hAnsi="楷体" w:hint="eastAsia"/>
          <w:sz w:val="36"/>
          <w:szCs w:val="36"/>
        </w:rPr>
        <w:tab/>
        <w:t>现场管理是指运用科学的管理手段，对现场中的生产要素和管理目标要素进行设计和综合治理，达到全方位的配置优化，最终达到提高生产效率、提高产品质量、降低成本、增加经济效益的目的。</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40、</w:t>
      </w:r>
      <w:r w:rsidRPr="00287B1B">
        <w:rPr>
          <w:rFonts w:ascii="楷体" w:eastAsia="楷体" w:hAnsi="楷体" w:hint="eastAsia"/>
          <w:sz w:val="36"/>
          <w:szCs w:val="36"/>
        </w:rPr>
        <w:tab/>
        <w:t>要想赢得市场、赢得用户就必须全面提高企业的综合素质。综合素质的提高从下面两方面考虑：1、企业的设计、规划、预测 2、生产现场管理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41、</w:t>
      </w:r>
      <w:r w:rsidRPr="00287B1B">
        <w:rPr>
          <w:rFonts w:ascii="楷体" w:eastAsia="楷体" w:hAnsi="楷体" w:hint="eastAsia"/>
          <w:sz w:val="36"/>
          <w:szCs w:val="36"/>
        </w:rPr>
        <w:tab/>
        <w:t>目视管理是一种以公开化和视觉显示为特征的管理方式。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42、</w:t>
      </w:r>
      <w:r w:rsidRPr="00287B1B">
        <w:rPr>
          <w:rFonts w:ascii="楷体" w:eastAsia="楷体" w:hAnsi="楷体" w:hint="eastAsia"/>
          <w:sz w:val="36"/>
          <w:szCs w:val="36"/>
        </w:rPr>
        <w:tab/>
        <w:t>定置管理主要研究生产要素中人、物、场所三者之间的关系，使之达到最佳组合状态的一种科学管理方法。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43、</w:t>
      </w:r>
      <w:r w:rsidRPr="00287B1B">
        <w:rPr>
          <w:rFonts w:ascii="楷体" w:eastAsia="楷体" w:hAnsi="楷体" w:hint="eastAsia"/>
          <w:sz w:val="36"/>
          <w:szCs w:val="36"/>
        </w:rPr>
        <w:tab/>
        <w:t>按人与物的有效结合程度分为三类：（1）A类状态 ，指任何物处于立即结合的状态（2）B类状态 ，人与物处于待结合的状态（3）C类状态，人与物已失</w:t>
      </w:r>
      <w:r w:rsidRPr="00287B1B">
        <w:rPr>
          <w:rFonts w:ascii="楷体" w:eastAsia="楷体" w:hAnsi="楷体" w:hint="eastAsia"/>
          <w:sz w:val="36"/>
          <w:szCs w:val="36"/>
        </w:rPr>
        <w:lastRenderedPageBreak/>
        <w:t>去结合的意义，与生产无关</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44、</w:t>
      </w:r>
      <w:r w:rsidRPr="00287B1B">
        <w:rPr>
          <w:rFonts w:ascii="楷体" w:eastAsia="楷体" w:hAnsi="楷体" w:hint="eastAsia"/>
          <w:sz w:val="36"/>
          <w:szCs w:val="36"/>
        </w:rPr>
        <w:tab/>
        <w:t>定置管理必须做到：有图必有物，有物必有区，有区必挂牌，有牌必分类。按图定置，按类存放。</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45、</w:t>
      </w:r>
      <w:r w:rsidRPr="00287B1B">
        <w:rPr>
          <w:rFonts w:ascii="楷体" w:eastAsia="楷体" w:hAnsi="楷体" w:hint="eastAsia"/>
          <w:sz w:val="36"/>
          <w:szCs w:val="36"/>
        </w:rPr>
        <w:tab/>
        <w:t>所谓流水生产是指生产对象按照一定的工艺路线顺序的通过各个工作地，并按照统一的生产速度（节拍）完成工艺作业的连续的重复的生产过程。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46、</w:t>
      </w:r>
      <w:r w:rsidRPr="00287B1B">
        <w:rPr>
          <w:rFonts w:ascii="楷体" w:eastAsia="楷体" w:hAnsi="楷体" w:hint="eastAsia"/>
          <w:sz w:val="36"/>
          <w:szCs w:val="36"/>
        </w:rPr>
        <w:tab/>
        <w:t>所谓节拍就是流水线上出产两件制品的时间间隔</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47、</w:t>
      </w:r>
      <w:r w:rsidRPr="00287B1B">
        <w:rPr>
          <w:rFonts w:ascii="楷体" w:eastAsia="楷体" w:hAnsi="楷体" w:hint="eastAsia"/>
          <w:sz w:val="36"/>
          <w:szCs w:val="36"/>
        </w:rPr>
        <w:tab/>
        <w:t>生产线平衡就是对生产的全部工序进行均衡化，调整作业负荷，以使各作业时间尽可能相近的技术手段与方法。它是生产流程设计及作业标准化中最重要的方法。生产线平衡的目的是通过平衡生产线使现场更加容易理解“一个流”的必要性及生产作业控制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48、</w:t>
      </w:r>
      <w:r w:rsidRPr="00287B1B">
        <w:rPr>
          <w:rFonts w:ascii="楷体" w:eastAsia="楷体" w:hAnsi="楷体" w:hint="eastAsia"/>
          <w:sz w:val="36"/>
          <w:szCs w:val="36"/>
        </w:rPr>
        <w:tab/>
        <w:t>阶位：作业元素的阶位是指该作业元素时间与所有后续作业元素时间的总和。阶位法的原理就是按照作业元素的阶位高低作为向工作地分配的优先原则。</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二．</w:t>
      </w:r>
      <w:r w:rsidRPr="00287B1B">
        <w:rPr>
          <w:rFonts w:ascii="楷体" w:eastAsia="楷体" w:hAnsi="楷体" w:hint="eastAsia"/>
          <w:sz w:val="36"/>
          <w:szCs w:val="36"/>
        </w:rPr>
        <w:tab/>
        <w:t>名词解释：</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w:t>
      </w:r>
      <w:r w:rsidRPr="00287B1B">
        <w:rPr>
          <w:rFonts w:ascii="楷体" w:eastAsia="楷体" w:hAnsi="楷体" w:hint="eastAsia"/>
          <w:sz w:val="36"/>
          <w:szCs w:val="36"/>
        </w:rPr>
        <w:tab/>
        <w:t>生产率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生产率实际上就是衡量生产要素（资源）使用效率的尺度，一般为产出与投入之比。</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w:t>
      </w:r>
      <w:r w:rsidRPr="00287B1B">
        <w:rPr>
          <w:rFonts w:ascii="楷体" w:eastAsia="楷体" w:hAnsi="楷体" w:hint="eastAsia"/>
          <w:sz w:val="36"/>
          <w:szCs w:val="36"/>
        </w:rPr>
        <w:tab/>
        <w:t>生产率管理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就是对一个生产系统得生产率进行规划、测定、评价、控制、和提高的系统管理过程。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w:t>
      </w:r>
      <w:r w:rsidRPr="00287B1B">
        <w:rPr>
          <w:rFonts w:ascii="楷体" w:eastAsia="楷体" w:hAnsi="楷体" w:hint="eastAsia"/>
          <w:sz w:val="36"/>
          <w:szCs w:val="36"/>
        </w:rPr>
        <w:tab/>
        <w:t>生产率测定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就是对某一个研究对象（如企业）的生产率进行度量和计算。</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w:t>
      </w:r>
      <w:r w:rsidRPr="00287B1B">
        <w:rPr>
          <w:rFonts w:ascii="楷体" w:eastAsia="楷体" w:hAnsi="楷体" w:hint="eastAsia"/>
          <w:sz w:val="36"/>
          <w:szCs w:val="36"/>
        </w:rPr>
        <w:tab/>
        <w:t>静态生产率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是指某一个给定时期的产出量与投入量之比，也就是一个测定期的绝对生产率。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5、</w:t>
      </w:r>
      <w:r w:rsidRPr="00287B1B">
        <w:rPr>
          <w:rFonts w:ascii="楷体" w:eastAsia="楷体" w:hAnsi="楷体" w:hint="eastAsia"/>
          <w:sz w:val="36"/>
          <w:szCs w:val="36"/>
        </w:rPr>
        <w:tab/>
        <w:t>动态生产率指数</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一个时期（测量期）的静态生产率被以前某个时期（基准期）静态生产率相除所得的商，它反映了不同时期生产率的变化。</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6、</w:t>
      </w:r>
      <w:r w:rsidRPr="00287B1B">
        <w:rPr>
          <w:rFonts w:ascii="楷体" w:eastAsia="楷体" w:hAnsi="楷体" w:hint="eastAsia"/>
          <w:sz w:val="36"/>
          <w:szCs w:val="36"/>
        </w:rPr>
        <w:tab/>
        <w:t>方法研究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运用各种分析技术对现有工作方法进行记录、考察、分析和改进，设计出最经济、合理、有效的工作方法，从而减少人员、机器的无效动作和资源的消耗，并使方法标准化的一系列活动。</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7、</w:t>
      </w:r>
      <w:r w:rsidRPr="00287B1B">
        <w:rPr>
          <w:rFonts w:ascii="楷体" w:eastAsia="楷体" w:hAnsi="楷体" w:hint="eastAsia"/>
          <w:sz w:val="36"/>
          <w:szCs w:val="36"/>
        </w:rPr>
        <w:tab/>
        <w:t>工序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答：是指一个人或一组工人，在一个工作地上，对一个劳动对象或一组劳动对象进行加工，完成生产过程的一部分，如工艺工序、检验工序、运输工序。必须指出的是，一道工序是指操作者、操作对象、操作工</w:t>
      </w:r>
      <w:r w:rsidRPr="00287B1B">
        <w:rPr>
          <w:rFonts w:ascii="楷体" w:eastAsia="楷体" w:hAnsi="楷体" w:hint="eastAsia"/>
          <w:sz w:val="36"/>
          <w:szCs w:val="36"/>
        </w:rPr>
        <w:lastRenderedPageBreak/>
        <w:t>具(包括设备、工作地)均不变，否则就不是一道工序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8、</w:t>
      </w:r>
      <w:r w:rsidRPr="00287B1B">
        <w:rPr>
          <w:rFonts w:ascii="楷体" w:eastAsia="楷体" w:hAnsi="楷体" w:hint="eastAsia"/>
          <w:sz w:val="36"/>
          <w:szCs w:val="36"/>
        </w:rPr>
        <w:tab/>
        <w:t>操作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是工序的组成部分，是工人为了达到一个明确的目的，使用一定的方法所完成的若干动作的总和。</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9、</w:t>
      </w:r>
      <w:r w:rsidRPr="00287B1B">
        <w:rPr>
          <w:rFonts w:ascii="楷体" w:eastAsia="楷体" w:hAnsi="楷体" w:hint="eastAsia"/>
          <w:sz w:val="36"/>
          <w:szCs w:val="36"/>
        </w:rPr>
        <w:tab/>
        <w:t>动作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是手工操作的构成因素，指工人接触物件、移动物件或离开物件的行为。</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10、</w:t>
      </w:r>
      <w:r w:rsidRPr="00287B1B">
        <w:rPr>
          <w:rFonts w:ascii="楷体" w:eastAsia="楷体" w:hAnsi="楷体" w:hint="eastAsia"/>
          <w:sz w:val="36"/>
          <w:szCs w:val="36"/>
        </w:rPr>
        <w:tab/>
        <w:t>程序分析</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主要以整个生产过程为研究对象。研究分析一个完整的工序程序，从头到尾全面研究、分析是否有多余的或重复的作业。程序是否合理、搬运是否太多、等待时间是否太长等，通过对整个工作过程的逐步分析，改进现行的作业方法及空间布置，提高生产效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11、</w:t>
      </w:r>
      <w:r w:rsidRPr="00287B1B">
        <w:rPr>
          <w:rFonts w:ascii="楷体" w:eastAsia="楷体" w:hAnsi="楷体" w:hint="eastAsia"/>
          <w:sz w:val="36"/>
          <w:szCs w:val="36"/>
        </w:rPr>
        <w:tab/>
        <w:t>动作分析</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是对人的作业动作进行细微分析，省去各种不科学的、笨拙的和无效的浪费，制定出轻松、省时、安全、高效率的动作序列，以形成最经济有效的作业动作的一种分析技术。</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按操作者实施的动作顺序观察动作，用特定的记号记录以手、眼为中心的人体各部位的动作内容，并将记录表格化，以此为基础，判断动作的好坏，找出改善点的一套分析方法。</w:t>
      </w:r>
    </w:p>
    <w:p w:rsidR="00287B1B" w:rsidRPr="00287B1B" w:rsidRDefault="00287B1B" w:rsidP="00287B1B">
      <w:pPr>
        <w:rPr>
          <w:rFonts w:ascii="楷体" w:eastAsia="楷体" w:hAnsi="楷体"/>
          <w:sz w:val="36"/>
          <w:szCs w:val="36"/>
        </w:rPr>
      </w:pP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12、</w:t>
      </w:r>
      <w:r w:rsidRPr="00287B1B">
        <w:rPr>
          <w:rFonts w:ascii="楷体" w:eastAsia="楷体" w:hAnsi="楷体" w:hint="eastAsia"/>
          <w:sz w:val="36"/>
          <w:szCs w:val="36"/>
        </w:rPr>
        <w:tab/>
        <w:t>管理事务分析</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管理事务分析是以业务处理、生产控制、办公自动化等管理过程为研究对象，通过对现行管理业务流程的调查分析，改善不合理的流程，设计出科学、合理流程的一种分析方法。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13、</w:t>
      </w:r>
      <w:r w:rsidRPr="00287B1B">
        <w:rPr>
          <w:rFonts w:ascii="楷体" w:eastAsia="楷体" w:hAnsi="楷体" w:hint="eastAsia"/>
          <w:sz w:val="36"/>
          <w:szCs w:val="36"/>
        </w:rPr>
        <w:tab/>
        <w:t>作业测定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通过记录工时消耗，并进行评比、给予宽放时间，或利用事先分析好的时间标准加以合成，确定标准时间，进而确定劳动定额的方法。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14、</w:t>
      </w:r>
      <w:r w:rsidRPr="00287B1B">
        <w:rPr>
          <w:rFonts w:ascii="楷体" w:eastAsia="楷体" w:hAnsi="楷体" w:hint="eastAsia"/>
          <w:sz w:val="36"/>
          <w:szCs w:val="36"/>
        </w:rPr>
        <w:tab/>
        <w:t>标准时间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答：在适宜的操作条件下用最适合的操作方法，以普通熟练工人的正常速度完成标准作业所需要的劳动时间。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15、</w:t>
      </w:r>
      <w:r w:rsidRPr="00287B1B">
        <w:rPr>
          <w:rFonts w:ascii="楷体" w:eastAsia="楷体" w:hAnsi="楷体" w:hint="eastAsia"/>
          <w:sz w:val="36"/>
          <w:szCs w:val="36"/>
        </w:rPr>
        <w:tab/>
        <w:t>时间研究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时间研究也称秒表时间研究、直接时间研究或密集抽样时间研究，是以秒表为工具，在一段时间内，连续不断地直接测定某一作业操作者作业的一种作业测定技术，旨在决定一位合格适当训练有素的操作者，在标准状态下，对一特定的工作以正常的速度操作所需要的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秒表时间研究是在一段时间内运用秒表或电子计时器</w:t>
      </w:r>
      <w:r w:rsidRPr="00287B1B">
        <w:rPr>
          <w:rFonts w:ascii="楷体" w:eastAsia="楷体" w:hAnsi="楷体" w:hint="eastAsia"/>
          <w:sz w:val="36"/>
          <w:szCs w:val="36"/>
        </w:rPr>
        <w:lastRenderedPageBreak/>
        <w:t>对操作者的作业执行情况进行直接、连续地观测，把工作时间和有关工作的其他参数，以及与标准概念相比较的对执行情况的估价等数据，一起记录下来，并结合组织所制定的宽放政策，来确定操作者完成某项工作所需的标准时间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16、</w:t>
      </w:r>
      <w:r w:rsidRPr="00287B1B">
        <w:rPr>
          <w:rFonts w:ascii="楷体" w:eastAsia="楷体" w:hAnsi="楷体" w:hint="eastAsia"/>
          <w:sz w:val="36"/>
          <w:szCs w:val="36"/>
        </w:rPr>
        <w:tab/>
        <w:t>评比</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评定(评比)是一种判断或评价的技术，是指时间研究人员将操作者的操作速度与理想速度(正常速度)作比较，以使实际操作时间调整至平均熟练工人的正常速度基准上。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17、</w:t>
      </w:r>
      <w:r w:rsidRPr="00287B1B">
        <w:rPr>
          <w:rFonts w:ascii="楷体" w:eastAsia="楷体" w:hAnsi="楷体" w:hint="eastAsia"/>
          <w:sz w:val="36"/>
          <w:szCs w:val="36"/>
        </w:rPr>
        <w:tab/>
        <w:t>正常时间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是操作者以其速度稳定工作且无停顿或休息所需的时间。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18、</w:t>
      </w:r>
      <w:r w:rsidRPr="00287B1B">
        <w:rPr>
          <w:rFonts w:ascii="楷体" w:eastAsia="楷体" w:hAnsi="楷体" w:hint="eastAsia"/>
          <w:sz w:val="36"/>
          <w:szCs w:val="36"/>
        </w:rPr>
        <w:tab/>
        <w:t>宽放时间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是指在生产过程中进行非纯作业所消耗的附加时间，以及补偿某些影响作业的时间。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19、</w:t>
      </w:r>
      <w:r w:rsidRPr="00287B1B">
        <w:rPr>
          <w:rFonts w:ascii="楷体" w:eastAsia="楷体" w:hAnsi="楷体" w:hint="eastAsia"/>
          <w:sz w:val="36"/>
          <w:szCs w:val="36"/>
        </w:rPr>
        <w:tab/>
        <w:t>工作抽样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答：工作抽样又称瞬时观测法，它是在一段较长的时间内，以随机方式对调查对象进行间断的观测，并按预定的目的整理、分析所调查的资料，用统计方法推断各观测项目的时间构成及其推移状况的方法。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工作抽样（Work Sampling）是指对作业者和机器设备</w:t>
      </w:r>
      <w:r w:rsidRPr="00287B1B">
        <w:rPr>
          <w:rFonts w:ascii="楷体" w:eastAsia="楷体" w:hAnsi="楷体" w:hint="eastAsia"/>
          <w:sz w:val="36"/>
          <w:szCs w:val="36"/>
        </w:rPr>
        <w:lastRenderedPageBreak/>
        <w:t>的工作状态进行瞬时观测，调查各种作业活动事项的发生次数及发生率，进行工时研究，并用统计方法推断各观测项目的时间构成及变化情况。</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20、</w:t>
      </w:r>
      <w:r w:rsidRPr="00287B1B">
        <w:rPr>
          <w:rFonts w:ascii="楷体" w:eastAsia="楷体" w:hAnsi="楷体" w:hint="eastAsia"/>
          <w:sz w:val="36"/>
          <w:szCs w:val="36"/>
        </w:rPr>
        <w:tab/>
        <w:t>PTS</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(Predetermined  Time  Standard)即预定时间标准法，是将人所进行的全部作用分解成几个基本动作（如伸手、抓取等）对各基本动作按其性质和条件，代换成预先规定的时间值，以此来确定标准时间的方法。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21、</w:t>
      </w:r>
      <w:r w:rsidRPr="00287B1B">
        <w:rPr>
          <w:rFonts w:ascii="楷体" w:eastAsia="楷体" w:hAnsi="楷体" w:hint="eastAsia"/>
          <w:sz w:val="36"/>
          <w:szCs w:val="36"/>
        </w:rPr>
        <w:tab/>
        <w:t>生产过程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答：是从产品投产前一系列生产技术组织工作开始，直到把它生产出来为止的整个过程。分为自然过程和劳动过程，劳动过程又分为生产准备过程，基本生产过程、辅助生产过程和生产服务过程。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22、</w:t>
      </w:r>
      <w:r w:rsidRPr="00287B1B">
        <w:rPr>
          <w:rFonts w:ascii="楷体" w:eastAsia="楷体" w:hAnsi="楷体" w:hint="eastAsia"/>
          <w:sz w:val="36"/>
          <w:szCs w:val="36"/>
        </w:rPr>
        <w:tab/>
        <w:t>动作经济原则</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为了以最低限度的疲劳获取最高的效率，寻求最合理的动作作业时应遵循的原则。</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23、</w:t>
      </w:r>
      <w:r w:rsidRPr="00287B1B">
        <w:rPr>
          <w:rFonts w:ascii="楷体" w:eastAsia="楷体" w:hAnsi="楷体" w:hint="eastAsia"/>
          <w:sz w:val="36"/>
          <w:szCs w:val="36"/>
        </w:rPr>
        <w:tab/>
        <w:t>正常作业范围：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为肘靠在身体的一侧，前后移动前臂，手能够着的范围。（男39cm）</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24、</w:t>
      </w:r>
      <w:r w:rsidRPr="00287B1B">
        <w:rPr>
          <w:rFonts w:ascii="楷体" w:eastAsia="楷体" w:hAnsi="楷体" w:hint="eastAsia"/>
          <w:sz w:val="36"/>
          <w:szCs w:val="36"/>
        </w:rPr>
        <w:tab/>
        <w:t>最大作业范围：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为以肩为支点，前后左右移动整条手臂能够着的范围。（男65cm）</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三．</w:t>
      </w:r>
      <w:r w:rsidRPr="00287B1B">
        <w:rPr>
          <w:rFonts w:ascii="楷体" w:eastAsia="楷体" w:hAnsi="楷体" w:hint="eastAsia"/>
          <w:sz w:val="36"/>
          <w:szCs w:val="36"/>
        </w:rPr>
        <w:tab/>
        <w:t>简答：</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w:t>
      </w:r>
      <w:r w:rsidRPr="00287B1B">
        <w:rPr>
          <w:rFonts w:ascii="楷体" w:eastAsia="楷体" w:hAnsi="楷体" w:hint="eastAsia"/>
          <w:sz w:val="36"/>
          <w:szCs w:val="36"/>
        </w:rPr>
        <w:tab/>
        <w:t>工业工程的特点</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答：（一）IE的核心是降低成本、提高质量和生产率；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（二）IE是综合性的应用知识体系；</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（三）注重人的因素是IE区别于其他工程学科的特点之一；</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（四）IE的重点是面向微观管理；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（五）IE是系统优化技术。</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w:t>
      </w:r>
      <w:r w:rsidRPr="00287B1B">
        <w:rPr>
          <w:rFonts w:ascii="楷体" w:eastAsia="楷体" w:hAnsi="楷体" w:hint="eastAsia"/>
          <w:sz w:val="36"/>
          <w:szCs w:val="36"/>
        </w:rPr>
        <w:tab/>
        <w:t>提高生产率的意义</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答：（一） 生产率提高的速度决定国家经济发展速度</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（二） 提高生产率是增加工资和改善人民生活的基本条件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（三） 提高生产率可以缓和通货膨胀</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（四） 提高生产率可以增强国际市场竞争力，保持国际贸易平衡</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（五） 生产率提高对就业和社会发展有促进作用</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（六） 生产率与质量是同步发展的关系</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w:t>
      </w:r>
      <w:r w:rsidRPr="00287B1B">
        <w:rPr>
          <w:rFonts w:ascii="楷体" w:eastAsia="楷体" w:hAnsi="楷体" w:hint="eastAsia"/>
          <w:sz w:val="36"/>
          <w:szCs w:val="36"/>
        </w:rPr>
        <w:tab/>
        <w:t>工作研究的实施程序有哪几大步骤？</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①</w:t>
      </w:r>
      <w:r w:rsidRPr="00287B1B">
        <w:rPr>
          <w:rFonts w:ascii="楷体" w:eastAsia="楷体" w:hAnsi="楷体" w:hint="eastAsia"/>
          <w:sz w:val="36"/>
          <w:szCs w:val="36"/>
        </w:rPr>
        <w:tab/>
        <w:t>答：1. 选择所研究的工作或工艺</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w:t>
      </w:r>
      <w:r w:rsidRPr="00287B1B">
        <w:rPr>
          <w:rFonts w:ascii="楷体" w:eastAsia="楷体" w:hAnsi="楷体" w:hint="eastAsia"/>
          <w:sz w:val="36"/>
          <w:szCs w:val="36"/>
        </w:rPr>
        <w:tab/>
        <w:t>2．观察现行方法，记录全部事实</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③</w:t>
      </w:r>
      <w:r w:rsidRPr="00287B1B">
        <w:rPr>
          <w:rFonts w:ascii="楷体" w:eastAsia="楷体" w:hAnsi="楷体" w:hint="eastAsia"/>
          <w:sz w:val="36"/>
          <w:szCs w:val="36"/>
        </w:rPr>
        <w:tab/>
        <w:t>3．严格分析所记录的事实</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④</w:t>
      </w:r>
      <w:r w:rsidRPr="00287B1B">
        <w:rPr>
          <w:rFonts w:ascii="楷体" w:eastAsia="楷体" w:hAnsi="楷体" w:hint="eastAsia"/>
          <w:sz w:val="36"/>
          <w:szCs w:val="36"/>
        </w:rPr>
        <w:tab/>
        <w:t>4制定最经济的方法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⑤</w:t>
      </w:r>
      <w:r w:rsidRPr="00287B1B">
        <w:rPr>
          <w:rFonts w:ascii="楷体" w:eastAsia="楷体" w:hAnsi="楷体" w:hint="eastAsia"/>
          <w:sz w:val="36"/>
          <w:szCs w:val="36"/>
        </w:rPr>
        <w:tab/>
        <w:t>5评选新方案</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⑥</w:t>
      </w:r>
      <w:r w:rsidRPr="00287B1B">
        <w:rPr>
          <w:rFonts w:ascii="楷体" w:eastAsia="楷体" w:hAnsi="楷体" w:hint="eastAsia"/>
          <w:sz w:val="36"/>
          <w:szCs w:val="36"/>
        </w:rPr>
        <w:tab/>
        <w:t>6计算标准作业时间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⑦</w:t>
      </w:r>
      <w:r w:rsidRPr="00287B1B">
        <w:rPr>
          <w:rFonts w:ascii="楷体" w:eastAsia="楷体" w:hAnsi="楷体" w:hint="eastAsia"/>
          <w:sz w:val="36"/>
          <w:szCs w:val="36"/>
        </w:rPr>
        <w:tab/>
        <w:t>7建立新方法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⑧</w:t>
      </w:r>
      <w:r w:rsidRPr="00287B1B">
        <w:rPr>
          <w:rFonts w:ascii="楷体" w:eastAsia="楷体" w:hAnsi="楷体" w:hint="eastAsia"/>
          <w:sz w:val="36"/>
          <w:szCs w:val="36"/>
        </w:rPr>
        <w:tab/>
        <w:t>8.实施与维持新方案</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a)</w:t>
      </w:r>
      <w:r w:rsidRPr="00287B1B">
        <w:rPr>
          <w:rFonts w:ascii="楷体" w:eastAsia="楷体" w:hAnsi="楷体" w:hint="eastAsia"/>
          <w:sz w:val="36"/>
          <w:szCs w:val="36"/>
        </w:rPr>
        <w:tab/>
        <w:t xml:space="preserve">  挖掘问题,确定工作研究项目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b)</w:t>
      </w:r>
      <w:r w:rsidRPr="00287B1B">
        <w:rPr>
          <w:rFonts w:ascii="楷体" w:eastAsia="楷体" w:hAnsi="楷体" w:hint="eastAsia"/>
          <w:sz w:val="36"/>
          <w:szCs w:val="36"/>
        </w:rPr>
        <w:tab/>
        <w:t xml:space="preserve">  观察现行方法，记录全部事实</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c)</w:t>
      </w:r>
      <w:r w:rsidRPr="00287B1B">
        <w:rPr>
          <w:rFonts w:ascii="楷体" w:eastAsia="楷体" w:hAnsi="楷体" w:hint="eastAsia"/>
          <w:sz w:val="36"/>
          <w:szCs w:val="36"/>
        </w:rPr>
        <w:tab/>
        <w:t xml:space="preserve">  仔细分析记录的事实并进行改进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d)</w:t>
      </w:r>
      <w:r w:rsidRPr="00287B1B">
        <w:rPr>
          <w:rFonts w:ascii="楷体" w:eastAsia="楷体" w:hAnsi="楷体" w:hint="eastAsia"/>
          <w:sz w:val="36"/>
          <w:szCs w:val="36"/>
        </w:rPr>
        <w:tab/>
        <w:t xml:space="preserve">  评价和拟定新方案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e)</w:t>
      </w:r>
      <w:r w:rsidRPr="00287B1B">
        <w:rPr>
          <w:rFonts w:ascii="楷体" w:eastAsia="楷体" w:hAnsi="楷体" w:hint="eastAsia"/>
          <w:sz w:val="36"/>
          <w:szCs w:val="36"/>
        </w:rPr>
        <w:tab/>
        <w:t xml:space="preserve">  制定作业标准及时间标准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f)</w:t>
      </w:r>
      <w:r w:rsidRPr="00287B1B">
        <w:rPr>
          <w:rFonts w:ascii="楷体" w:eastAsia="楷体" w:hAnsi="楷体" w:hint="eastAsia"/>
          <w:sz w:val="36"/>
          <w:szCs w:val="36"/>
        </w:rPr>
        <w:tab/>
        <w:t xml:space="preserve">  新方案的组织实施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g)</w:t>
      </w:r>
      <w:r w:rsidRPr="00287B1B">
        <w:rPr>
          <w:rFonts w:ascii="楷体" w:eastAsia="楷体" w:hAnsi="楷体" w:hint="eastAsia"/>
          <w:sz w:val="36"/>
          <w:szCs w:val="36"/>
        </w:rPr>
        <w:tab/>
        <w:t xml:space="preserve">  检查和评价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w:t>
      </w:r>
      <w:r w:rsidRPr="00287B1B">
        <w:rPr>
          <w:rFonts w:ascii="楷体" w:eastAsia="楷体" w:hAnsi="楷体" w:hint="eastAsia"/>
          <w:sz w:val="36"/>
          <w:szCs w:val="36"/>
        </w:rPr>
        <w:tab/>
        <w:t>什么是IE意识？为什么说“掌握IE方法和技术是必要的，而树立IE意识更重要”？</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①</w:t>
      </w:r>
      <w:r w:rsidRPr="00287B1B">
        <w:rPr>
          <w:rFonts w:ascii="楷体" w:eastAsia="楷体" w:hAnsi="楷体" w:hint="eastAsia"/>
          <w:sz w:val="36"/>
          <w:szCs w:val="36"/>
        </w:rPr>
        <w:tab/>
        <w:t>答：所谓IE意识就是IE实践的产物，是对IE应用有指导作用的思想方法。工业工程的意识主要包括以下几个方面。（一）成本和效率意识，（二）问题和改革意识，（三）工作简化和便准意识，（四）全局和整体意识，（五）以人为中心的意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w:t>
      </w:r>
      <w:r w:rsidRPr="00287B1B">
        <w:rPr>
          <w:rFonts w:ascii="楷体" w:eastAsia="楷体" w:hAnsi="楷体" w:hint="eastAsia"/>
          <w:sz w:val="36"/>
          <w:szCs w:val="36"/>
        </w:rPr>
        <w:tab/>
        <w:t>IE涉及知识和范围广泛，方法很多，而且发展很快，新的方法不断创造出来。因此，对于工业工程师来说，掌握方法与技术（如作业测定、方法研究、物料搬运、经济评估、信息技术等）是必要的，但更重要的是掌</w:t>
      </w:r>
      <w:r w:rsidRPr="00287B1B">
        <w:rPr>
          <w:rFonts w:ascii="楷体" w:eastAsia="楷体" w:hAnsi="楷体" w:hint="eastAsia"/>
          <w:sz w:val="36"/>
          <w:szCs w:val="36"/>
        </w:rPr>
        <w:lastRenderedPageBreak/>
        <w:t>握IE的本质，树立IE意识，学会运用IE考察、分析和解决问题的思想方法。这样才能以不变（IE实质）应万变（各种具体事物），从研究对象的实际情况出发，选择适当的方法和技术处理问题。只有这样，才能使IE的应用取得理想的效果。有效地实现IE目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5、</w:t>
      </w:r>
      <w:r w:rsidRPr="00287B1B">
        <w:rPr>
          <w:rFonts w:ascii="楷体" w:eastAsia="楷体" w:hAnsi="楷体" w:hint="eastAsia"/>
          <w:sz w:val="36"/>
          <w:szCs w:val="36"/>
        </w:rPr>
        <w:tab/>
        <w:t>程序分析符号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答：a)、加工（操作 ） ○  对生产对象进行加工、装配、合成、分解、包装、处理等；</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b)、搬运  →  表示对生产对象进行搬运、运输、输送等；或作业人员位置的变化；</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c)、数量检验  □  表示对生产对象进行数量检验；</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d)、质量检验  ◇  表示对生产对象进行质量检验；</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e)、储存  ▽  表示生产对象在保管地有计划的存放；</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f)、等待  D   表示对生产对性爱哪个在工作地附近的临时停放；</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g)、流程线▕  表示在工艺流程图表中对工序间的顺序连接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h)、分区  ~~~ 表示在工艺流程图中对管理区域的划分；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i)、省略  ═   表示对工艺流程图作部分省略。</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6、</w:t>
      </w:r>
      <w:r w:rsidRPr="00287B1B">
        <w:rPr>
          <w:rFonts w:ascii="楷体" w:eastAsia="楷体" w:hAnsi="楷体" w:hint="eastAsia"/>
          <w:sz w:val="36"/>
          <w:szCs w:val="36"/>
        </w:rPr>
        <w:tab/>
        <w:t>什么是程序分析时的“5W1H”技术？</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答：为了使分析能得到最多的意见，而不致有任何遗</w:t>
      </w:r>
      <w:r w:rsidRPr="00287B1B">
        <w:rPr>
          <w:rFonts w:ascii="楷体" w:eastAsia="楷体" w:hAnsi="楷体" w:hint="eastAsia"/>
          <w:sz w:val="36"/>
          <w:szCs w:val="36"/>
        </w:rPr>
        <w:lastRenderedPageBreak/>
        <w:t>漏，最好采用提问技术（即六大提问技术5W1H）依次进行提问。</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①</w:t>
      </w:r>
      <w:r w:rsidRPr="00287B1B">
        <w:rPr>
          <w:rFonts w:ascii="楷体" w:eastAsia="楷体" w:hAnsi="楷体" w:hint="eastAsia"/>
          <w:sz w:val="36"/>
          <w:szCs w:val="36"/>
        </w:rPr>
        <w:tab/>
        <w:t>完成了什么？(what)</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　何处做？(where)</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何时做？(when)</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由谁做？(who)</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③ 如何做？(how)</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要做这，是否必要？</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要在此处做？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④为什么(why)    要此时做？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要此人做？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要这样做？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⑤  有无其他更好的成就？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有无其他更合适的地方？</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有无其他更合适的时间？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有无其他更合适的人？</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有无其他更合适的方法？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7、</w:t>
      </w:r>
      <w:r w:rsidRPr="00287B1B">
        <w:rPr>
          <w:rFonts w:ascii="楷体" w:eastAsia="楷体" w:hAnsi="楷体" w:hint="eastAsia"/>
          <w:sz w:val="36"/>
          <w:szCs w:val="36"/>
        </w:rPr>
        <w:tab/>
        <w:t>什么是程序分析时的“ECRS”四原则？分析时如何应用？</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答：（1）取消（Eliminate）取消不必要的工序、操作或动作，取消是改进的最高原则。</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（2）合并(Combine)对于无法取消有必要者，看是否</w:t>
      </w:r>
      <w:r w:rsidRPr="00287B1B">
        <w:rPr>
          <w:rFonts w:ascii="楷体" w:eastAsia="楷体" w:hAnsi="楷体" w:hint="eastAsia"/>
          <w:sz w:val="36"/>
          <w:szCs w:val="36"/>
        </w:rPr>
        <w:lastRenderedPageBreak/>
        <w:t>能合并，以达到省市简化的目的</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（3）重排(Rearrange)经过取消、合并后，可再根据“河人、何处、何时”三种提问进行重排，使其能有最佳的顺序，除去重复，办事有序。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（4）简化(Simple)经过取消、合并、重排后的必要工作，就可考虑能否采用最简单的方法及设备，以节省人力、时间和费用。</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总而言之，程序分析时通过“ECRS”四大原则，首先考虑取消不必要的工序、动作、操作；其次将某些工序或动作合并，以减少处理的手续；再次，是将工作台、机器以及储运处的布置重新调整，以减少搬运的距离。有时也许要变更操作或检验的顺序，以避免重复。最后是用最简单的设备、工具替代复杂的设备、工具，或用较简便、省力、省时的动作代替繁重的动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8、</w:t>
      </w:r>
      <w:r w:rsidRPr="00287B1B">
        <w:rPr>
          <w:rFonts w:ascii="楷体" w:eastAsia="楷体" w:hAnsi="楷体" w:hint="eastAsia"/>
          <w:sz w:val="36"/>
          <w:szCs w:val="36"/>
        </w:rPr>
        <w:tab/>
        <w:t>工艺程序图的种类？装配型的画法？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答：工序程序图分为直列型（直线型）、合成型（装配型）、分解型、复合型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装配图的画法：水平线表示投入材料，垂直线表示工艺过程，编号表示工艺顺序，要有基准间和基准线，从左到右示投入顺序，从上到下编号表示加工顺序。(太简单)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9、</w:t>
      </w:r>
      <w:r w:rsidRPr="00287B1B">
        <w:rPr>
          <w:rFonts w:ascii="楷体" w:eastAsia="楷体" w:hAnsi="楷体" w:hint="eastAsia"/>
          <w:sz w:val="36"/>
          <w:szCs w:val="36"/>
        </w:rPr>
        <w:tab/>
        <w:t>什么是流程程序分析？主要符号？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流程程序图运用工序图示符号详细记录产品或零件、部件在整个制造（装配）过程中所发生的操作，搬运、检验、储存和等待作业，能记录生产过程全部工序内容，途中还记录每道工序所需时间和物料移动距离。故常用于对某项材料或零件、单个工人进行单独记录和分析，特点是用于其搬运距离、等待、储存等“隐藏成本”的浪费。是方法研究改进工作方法的有用工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流程程序分析是程序分析中最基本、最重要的分析技术。它以产品或零件的制造全过程为研究对象，把加工工艺划分为加工、检查、搬运、等待和储存等五种状态加以记录，对产品和零件整个制造过程的详细分析，特别适用于对搬运、储存、等待等隐藏成本浪费的分析。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主要符号是：操作○     检验□    搬运→     储存▽     等待 D</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10、</w:t>
      </w:r>
      <w:r w:rsidRPr="00287B1B">
        <w:rPr>
          <w:rFonts w:ascii="楷体" w:eastAsia="楷体" w:hAnsi="楷体" w:hint="eastAsia"/>
          <w:sz w:val="36"/>
          <w:szCs w:val="36"/>
        </w:rPr>
        <w:tab/>
        <w:t xml:space="preserve">管理事务工序分析符号 </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11、</w:t>
      </w:r>
      <w:r w:rsidRPr="00287B1B">
        <w:rPr>
          <w:rFonts w:ascii="楷体" w:eastAsia="楷体" w:hAnsi="楷体" w:hint="eastAsia"/>
          <w:sz w:val="36"/>
          <w:szCs w:val="36"/>
        </w:rPr>
        <w:tab/>
        <w:t>什么是人机操作分析？使用的符号？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答：人机操作分析是指记录与作业者在同一作业生产循环内的作业情况，分析相互时间的关系，寻求合理</w:t>
      </w:r>
      <w:r w:rsidRPr="00287B1B">
        <w:rPr>
          <w:rFonts w:ascii="楷体" w:eastAsia="楷体" w:hAnsi="楷体" w:hint="eastAsia"/>
          <w:sz w:val="36"/>
          <w:szCs w:val="36"/>
        </w:rPr>
        <w:lastRenderedPageBreak/>
        <w:t>作业方法的一种分析技术。</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符号有两种：</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a  ▕（实线） 表示人机操作    |（虚线） 表示空闲</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b   ?  表示人单独操作、机器自动加工过程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表示人、机一同作业或机器受装、拆的制约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表示人空闲、机器停止或空转</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12、</w:t>
      </w:r>
      <w:r w:rsidRPr="00287B1B">
        <w:rPr>
          <w:rFonts w:ascii="楷体" w:eastAsia="楷体" w:hAnsi="楷体" w:hint="eastAsia"/>
          <w:sz w:val="36"/>
          <w:szCs w:val="36"/>
        </w:rPr>
        <w:tab/>
        <w:t>在用人—机作业分析闲余能力时，确定一个作业者可同时操作几台机器的计算公式如下：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N：代表一个作业者操作的机器台数</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t： 代表一个作业者操作一个机器所需的时间（包括从一台机器走到另一台机器的时间）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M：代表机器完成该项作业的有效时间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13、</w:t>
      </w:r>
      <w:r w:rsidRPr="00287B1B">
        <w:rPr>
          <w:rFonts w:ascii="楷体" w:eastAsia="楷体" w:hAnsi="楷体" w:hint="eastAsia"/>
          <w:sz w:val="36"/>
          <w:szCs w:val="36"/>
        </w:rPr>
        <w:tab/>
        <w:t>双手操作分析的画法？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答：有两种符号。要有工作台（工作地）布置图</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a 简单画法：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ο————小圈表示伸手或运送</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○————大圈表示握取、对准、使用及放下物件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B一般画法：常用的双手操作程序图的一般画法多用三种或四种以上符号表示</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○——表示操作，即握取、放置、使用、放手的动作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→——表示搬运、手移动的动作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D——表示等待，即手的延迟、停顿</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▽——持住，表示手持住工件、工具或材料的动作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□——检查。此符号用得不多，因为工人在检查物件时，可根据具体情况用操作或其他符号表示。</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14、</w:t>
      </w:r>
      <w:r w:rsidRPr="00287B1B">
        <w:rPr>
          <w:rFonts w:ascii="楷体" w:eastAsia="楷体" w:hAnsi="楷体" w:hint="eastAsia"/>
          <w:sz w:val="36"/>
          <w:szCs w:val="36"/>
        </w:rPr>
        <w:tab/>
        <w:t>什么是动作分析？动作分析的目的是什么？</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答：动作分析是对人的作业动作进行细微分析，省去各种不科学的、笨拙的和无效的浪费，制定出轻松、省时、安全、高效率的动作序列，以形成最经济有效的作业动作的一种分析技术。</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动作分析的目的：发现操作人员的无效动作或浪费现象，简化操作方法．减少工作疲劳，降低劳动强度。在此基础上制定出标准的操作方法，为制定动作时间标准作技术准备。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15、</w:t>
      </w:r>
      <w:r w:rsidRPr="00287B1B">
        <w:rPr>
          <w:rFonts w:ascii="楷体" w:eastAsia="楷体" w:hAnsi="楷体" w:hint="eastAsia"/>
          <w:sz w:val="36"/>
          <w:szCs w:val="36"/>
        </w:rPr>
        <w:tab/>
        <w:t>动作经济原则有几项？请举例说明。</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答：第一条原则，双手的动作应同时而对称。</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第二条原则，人体的动作应尽量应用最低级而能得到满足的结果为妥。</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第三条原则，尽可能利用物体的动能，曲线运动较方向突变的直线运动为佳，弹道运动较受控制的运动为快，动作尽可能使之有轻松的节奏。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第四条原则，工具、物料应置于固定处所及工作者前面近处，并依最佳的工作顺序排列。</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第五条原则，零件、物料应尽可能利用其重量坠送至工作者全面近处。</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第六条原则，应有适当的照明，工作台及座椅式样及高度应使工作者保持良好的姿势及坐立适宜。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第七条原则，尽量解除手的工作，而以夹具或足踏工具代替。</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第八条原则，可能时，应将两种或两种以上工具合并为一。</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第九条原则，手指分别工作时，各指负荷应按其本能予以分配。手柄的设计，应尽可能与手的接触面积大；机器上的杠杆、手轮的位置，应尽可能是工作者少变动其姿势。</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第十条原则，工具及物料尽可能事前定位。</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16、</w:t>
      </w:r>
      <w:r w:rsidRPr="00287B1B">
        <w:rPr>
          <w:rFonts w:ascii="楷体" w:eastAsia="楷体" w:hAnsi="楷体" w:hint="eastAsia"/>
          <w:sz w:val="36"/>
          <w:szCs w:val="36"/>
        </w:rPr>
        <w:tab/>
        <w:t>动素分为哪几类？他们的符号及含义？</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分类（5分）：核心动素：装配，拆卸，使用；（1分）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常用动素：伸手，握取，移物，放手；（1分）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辅助性动素：寻找，选择，检查，持住，预定位，定位；（2分）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消耗性动素：休息，故延，迟延，计划。（1分）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（8分，答对16个即给全分）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还有另外一种分类方法（机工版）：18种动素可分为3类</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第一类为有效动素，共9种。</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第二类为辅助动素，共5种。</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第二类为无效动素，共4种。</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17、</w:t>
      </w:r>
      <w:r w:rsidRPr="00287B1B">
        <w:rPr>
          <w:rFonts w:ascii="楷体" w:eastAsia="楷体" w:hAnsi="楷体" w:hint="eastAsia"/>
          <w:sz w:val="36"/>
          <w:szCs w:val="36"/>
        </w:rPr>
        <w:tab/>
        <w:t>什么是作业测定？合格工人的含义？规定的作业标准？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答：作业测定是通过记录工时消耗，并进行评比、给予宽放时间，或利用事先分析好的时间标准加以合成，确定标准时间，进而确定劳动定额的方法。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也就是运用各种技术来确定合格工人按现定的标准，完成某项工作所需的时间。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一个合格工人必须具备必要的身体素质、智力水平和教育程度，并且具备必要的技能和知识，使他所从事的工作在安全、质量和数量方面都能达到令人满意的水平。</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这里所说的“合格工人”，必须具备必要的素质、技能和知识，接受过某工作方法的完全训练，能独立完成所从事的工作，并在安全、质量和数量方面达到令人满意的水平。</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规定的作业标准是指经过方法研究后制订的标准和工</w:t>
      </w:r>
      <w:r w:rsidRPr="00287B1B">
        <w:rPr>
          <w:rFonts w:ascii="楷体" w:eastAsia="楷体" w:hAnsi="楷体" w:hint="eastAsia"/>
          <w:sz w:val="36"/>
          <w:szCs w:val="36"/>
        </w:rPr>
        <w:lastRenderedPageBreak/>
        <w:t>作方法，及其有关的设备、材料、符号、动作等一切规定的标准状况。</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规定的作业标准是指工人按照经过方法研究后制定的标准的工艺方法和科学合理的操作程序完成作业。此外，还应使生产现场的设备、工位器具、材料、作业环境、人的动作等方面达到作业标准要求的状态。</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18、</w:t>
      </w:r>
      <w:r w:rsidRPr="00287B1B">
        <w:rPr>
          <w:rFonts w:ascii="楷体" w:eastAsia="楷体" w:hAnsi="楷体" w:hint="eastAsia"/>
          <w:sz w:val="36"/>
          <w:szCs w:val="36"/>
        </w:rPr>
        <w:tab/>
        <w:t>作业测定的种类？作业测定的阶次？常用测定方法适用什么阶次？</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答：分类：</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a 直接测定包括：秒表法（时间研究）、工作抽样、电影分析。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b间接测定包括：经验法、实际资料、标准资料、预定时间标准（PTS）</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阶次：第一阶次，动作；第二阶次：单元；第三阶次，作业；第四阶次：制程。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一般来说，秒表时间研究应用于第二阶次的工作；工作抽样通常是用于第三、四阶次的工作；预定时间标准法常用于第一阶次的工作；标准资料法可用于第二、第三或第四阶次的工作。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19、</w:t>
      </w:r>
      <w:r w:rsidRPr="00287B1B">
        <w:rPr>
          <w:rFonts w:ascii="楷体" w:eastAsia="楷体" w:hAnsi="楷体" w:hint="eastAsia"/>
          <w:sz w:val="36"/>
          <w:szCs w:val="36"/>
        </w:rPr>
        <w:tab/>
        <w:t>时间研究时标准时间的确定？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标准时间=正常时间十宽放时间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正常时间=观测时间×评定系数</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20、</w:t>
      </w:r>
      <w:r w:rsidRPr="00287B1B">
        <w:rPr>
          <w:rFonts w:ascii="楷体" w:eastAsia="楷体" w:hAnsi="楷体" w:hint="eastAsia"/>
          <w:sz w:val="36"/>
          <w:szCs w:val="36"/>
        </w:rPr>
        <w:tab/>
        <w:t>工作抽样时标准时间的确定方法？</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21、</w:t>
      </w:r>
      <w:r w:rsidRPr="00287B1B">
        <w:rPr>
          <w:rFonts w:ascii="楷体" w:eastAsia="楷体" w:hAnsi="楷体" w:hint="eastAsia"/>
          <w:sz w:val="36"/>
          <w:szCs w:val="36"/>
        </w:rPr>
        <w:tab/>
        <w:t>生产中工时消耗的情况如何？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答：工人在生产中的工时消耗，分为定额时间和非定额时间两大部分。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定额时间包括四部分，作业时间，布置工作地时间，休息和生理所需时间，准备与结束时间；其中作业时间包括基本作业时间和辅助作业时间，布置工作地时间包括组织性布置工作地时间和技术性布置工作地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非定额时间包括三部分，非生产工作时间，操作者原因造成的停工，非操作者原因造成的停工。</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22、</w:t>
      </w:r>
      <w:r w:rsidRPr="00287B1B">
        <w:rPr>
          <w:rFonts w:ascii="楷体" w:eastAsia="楷体" w:hAnsi="楷体" w:hint="eastAsia"/>
          <w:sz w:val="36"/>
          <w:szCs w:val="36"/>
        </w:rPr>
        <w:tab/>
        <w:t>时间研究有几大步骤？</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答：一、选择研究对象</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二、做好观测前准备工作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三、测时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四、确定标准时间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（太简单）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23、</w:t>
      </w:r>
      <w:r w:rsidRPr="00287B1B">
        <w:rPr>
          <w:rFonts w:ascii="楷体" w:eastAsia="楷体" w:hAnsi="楷体" w:hint="eastAsia"/>
          <w:sz w:val="36"/>
          <w:szCs w:val="36"/>
        </w:rPr>
        <w:tab/>
        <w:t>时间研究中观测次数是如何确定的？在可靠度95%，误差5%时，观测次数的公式？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答：时间研究中观测次数最初是根据经验数据确定的。</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初步测定完成后，需要进行观测次数的修订，公式</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lastRenderedPageBreak/>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24、</w:t>
      </w:r>
      <w:r w:rsidRPr="00287B1B">
        <w:rPr>
          <w:rFonts w:ascii="楷体" w:eastAsia="楷体" w:hAnsi="楷体" w:hint="eastAsia"/>
          <w:sz w:val="36"/>
          <w:szCs w:val="36"/>
        </w:rPr>
        <w:tab/>
        <w:t>有几种评比方法？分别说明每一种的具体操作方法。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答：主要有四种：</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（一）速度评定法。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速度评定法亦称速度评比法或测速，是以合格工人的正常作业为标准，判定工人实际作业的速度，以百分率的方式确定系数，用评定系数调整观测作业时间的一种方法。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（二）平准化法（Leveling）</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平准化法又称西屋法（Westing house system），他将熟练、努力、工作环境和一致性四者作为衡量工作的主要评比因素，每个评比因素再分为超佳（或理想）、优良、平均、可、欠佳六个高低程度的等级。评定时，根据因素及其等级，对操作单元进行评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源于西屋电气公司，现在普遍采用两因素。</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（三）客观评比(Objective Rating)</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客观评比法将评比分为两大步骤：⑴将某一操作观测的速度同标准速度、正常速度相比较，确定两适当的比率，作为第一个调整系数。⑵利用“工作难度调整系数”作为第二个调整系数再加以调整。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（四）合成评比(Synthetic Leveling)</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该法是将若干操作单元的实测时间与预定时间相比较，得到该操作的比较系数，再取其平均系数，作为该观测周期中所有单元的评比系数。</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25、</w:t>
      </w:r>
      <w:r w:rsidRPr="00287B1B">
        <w:rPr>
          <w:rFonts w:ascii="楷体" w:eastAsia="楷体" w:hAnsi="楷体" w:hint="eastAsia"/>
          <w:sz w:val="36"/>
          <w:szCs w:val="36"/>
        </w:rPr>
        <w:tab/>
        <w:t>平准化法的评比系数是如何确定的？</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答：它将熟练、努力、工作环境和一致性四者作为衡量工作的主要评比因素，每个评比因素再分为超佳(或理想)、优、良、平均、可、欠佳六个高低程度的等级</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26、</w:t>
      </w:r>
      <w:r w:rsidRPr="00287B1B">
        <w:rPr>
          <w:rFonts w:ascii="楷体" w:eastAsia="楷体" w:hAnsi="楷体" w:hint="eastAsia"/>
          <w:sz w:val="36"/>
          <w:szCs w:val="36"/>
        </w:rPr>
        <w:tab/>
        <w:t>简述在时间研究时划分操作单元的原则。</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答：⑴每一单元应用明显的易辨认起点和终点，有时为方便辨认，将工作循环中，一个操作单元中止，另一个操作单元开始的瞬间称为分解点或定时点，在划分操作单元时，明确分解点。</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⑵单元时间愈短愈好，但以使时间研究人员能精确测记为宜。一般认为以0.04min为宜。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⑶人工操作单元应与机器单元分开，因为时间研究主要测定人工单元。</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⑷尽可能使每一人工单元内的操作动作为基本动作（如伸手、握取等），以便易于辨认。</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⑸不变单元与可变单元应分开。不变单元是指在各种情况下，其操作时间基本相等；可变单元是指因加工对象的尺寸、大小、重量的不同而变化的单元。</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⑹规则单元、间歇单元和外来单元应分开。规则单元</w:t>
      </w:r>
      <w:r w:rsidRPr="00287B1B">
        <w:rPr>
          <w:rFonts w:ascii="楷体" w:eastAsia="楷体" w:hAnsi="楷体" w:hint="eastAsia"/>
          <w:sz w:val="36"/>
          <w:szCs w:val="36"/>
        </w:rPr>
        <w:lastRenderedPageBreak/>
        <w:t>是加工每个工件都有规则性地出现的单元；间歇单元是加工过程中偶尔出现的单元；外来单元为偶发事件，且将来不需列入标准时间以内。</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⑺关于操作的时间标准仅用于其特定的操作，所以每一单元应有完整而详细的说明，或记于时间研究表内，或另附纸于其后。</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（6）物料搬运时间应与其他单元时间分开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27、</w:t>
      </w:r>
      <w:r w:rsidRPr="00287B1B">
        <w:rPr>
          <w:rFonts w:ascii="楷体" w:eastAsia="楷体" w:hAnsi="楷体" w:hint="eastAsia"/>
          <w:sz w:val="36"/>
          <w:szCs w:val="36"/>
        </w:rPr>
        <w:tab/>
        <w:t>宽放的种类</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目前有关宽放种类的划分方法不同，但通常划分为私事宽放、疲劳宽放、延迟宽放和政策宽放四种。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（1）私事宽放。即满足操作者生理需要所需的时间，如喝水、上厕所、擦汗、更衣等。</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（2）疲劳宽放。即为恢复操作者在工作中产生的生理上的或心理上疲劳而考虑的宽放。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（3）延迟宽放。是操作中无法避免的延迟所需要的宽放，即并非由操作者本人所能控制的中断。</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（4）政策宽放。是作为管理政策上给予的宽放时间。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28、</w:t>
      </w:r>
      <w:r w:rsidRPr="00287B1B">
        <w:rPr>
          <w:rFonts w:ascii="楷体" w:eastAsia="楷体" w:hAnsi="楷体" w:hint="eastAsia"/>
          <w:sz w:val="36"/>
          <w:szCs w:val="36"/>
        </w:rPr>
        <w:tab/>
        <w:t>什么是工作抽样？工作抽样的优点和缺点。</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答：工作抽样，又称分散抽样或瞬时观测法，它是指对操作者和机械设备的工作状态以随机的方式进行瞬时观测，调查各种作业活动事项的发生次数，根据观测结果，用统计方法推断各观测项目的时间构成及其</w:t>
      </w:r>
      <w:r w:rsidRPr="00287B1B">
        <w:rPr>
          <w:rFonts w:ascii="楷体" w:eastAsia="楷体" w:hAnsi="楷体" w:hint="eastAsia"/>
          <w:sz w:val="36"/>
          <w:szCs w:val="36"/>
        </w:rPr>
        <w:lastRenderedPageBreak/>
        <w:t>推移状况的方法。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工作抽样的优点如下：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⑴工作抽样的主要优点是节省时间及费用。</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⑵工作抽样可以在许多天或星期内进行观测，因而可以减少每天或每星期之间差异的影响。也可以在任何时间中断，任何时间再继续，而不会影响其结果。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⑶工作抽样在事先指定的可靠度之下展开，即使是不太熟悉资料收集方法的人，所提供的结果仍有意义。</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⑷如果仅是为了工作改善，则可以不需要受过训练的人来承担。对于观测者来说，由于是间断抽样，所以疲劳较少。</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工作抽样的缺点；</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⑴对于调查分布在距离较远的各车间的许多工人和机器来说，由于观测者要把许多时间花在路上，有时也是不经济的，因此用工作抽样必须要很好地安排观测路线，以减少走路的时间。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⑵工作抽样由于无法将工作细分，所以只适用于第三、第四阶次的工作。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29、</w:t>
      </w:r>
      <w:r w:rsidRPr="00287B1B">
        <w:rPr>
          <w:rFonts w:ascii="楷体" w:eastAsia="楷体" w:hAnsi="楷体" w:hint="eastAsia"/>
          <w:sz w:val="36"/>
          <w:szCs w:val="36"/>
        </w:rPr>
        <w:tab/>
        <w:t>工作抽样如何确定观测次数？（公式）</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n = 4P(1-P)/ E2 </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n=  4(1-P)/S2P </w:t>
      </w:r>
    </w:p>
    <w:p w:rsidR="00287B1B" w:rsidRPr="00287B1B" w:rsidRDefault="00287B1B" w:rsidP="00287B1B">
      <w:pPr>
        <w:rPr>
          <w:rFonts w:ascii="楷体" w:eastAsia="楷体" w:hAnsi="楷体"/>
          <w:sz w:val="36"/>
          <w:szCs w:val="36"/>
        </w:rPr>
      </w:pP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30、</w:t>
      </w:r>
      <w:r w:rsidRPr="00287B1B">
        <w:rPr>
          <w:rFonts w:ascii="楷体" w:eastAsia="楷体" w:hAnsi="楷体" w:hint="eastAsia"/>
          <w:sz w:val="36"/>
          <w:szCs w:val="36"/>
        </w:rPr>
        <w:tab/>
        <w:t>工作抽样的标准差？</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31、</w:t>
      </w:r>
      <w:r w:rsidRPr="00287B1B">
        <w:rPr>
          <w:rFonts w:ascii="楷体" w:eastAsia="楷体" w:hAnsi="楷体" w:hint="eastAsia"/>
          <w:sz w:val="36"/>
          <w:szCs w:val="36"/>
        </w:rPr>
        <w:tab/>
        <w:t>预定时间标准法的特点。</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答：⑴在作业测定中，不需要对操作者的速度、努力程度等进行评价，就能预先客观地确定作业的标准时间。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⑵不需要定额。</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⑶可以详细记述操作方法，并得到各项基本动作时间值，从而对操作进行合理改进。</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⑷可以正确地掌握作业方法，还可以预先设计最佳的作业方法。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⑸可以不使用秒表，在工作前就决定标准时间，并制定操作规程，从而各工厂、车间制定的标准易保持一致。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⑹当作业发生变更时，必须修订作业的标准时间，但所依据的预定动作时间标准不变。</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⑺用PTS法平整流水线是最佳的方法。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32、</w:t>
      </w:r>
      <w:r w:rsidRPr="00287B1B">
        <w:rPr>
          <w:rFonts w:ascii="楷体" w:eastAsia="楷体" w:hAnsi="楷体" w:hint="eastAsia"/>
          <w:sz w:val="36"/>
          <w:szCs w:val="36"/>
        </w:rPr>
        <w:tab/>
        <w:t>模特法分析时需要注意力的终结动作有哪些？举例说明如双手都需注意力时应怎样分析？（7分）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答：G3,P2,P5</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如果均需注意力，则需注意哪手先动作，后动的手做一个M2.例如：</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lastRenderedPageBreak/>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33、</w:t>
      </w:r>
      <w:r w:rsidRPr="00287B1B">
        <w:rPr>
          <w:rFonts w:ascii="楷体" w:eastAsia="楷体" w:hAnsi="楷体" w:hint="eastAsia"/>
          <w:sz w:val="36"/>
          <w:szCs w:val="36"/>
        </w:rPr>
        <w:tab/>
        <w:t>5S是什么？</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整理：工作现场，区别要与不要的东西，只保留有用  的东西，撤除不需要的东西。</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整顿：把要用的东西，按规定位置摆放整齐 ，并做好标识进行管理。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清扫：将不需要的东西清除掉，保持工作现场无垃圾，无污秽状态；</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清洁：维持以上整理、整顿、清扫后的局面，使工作人员觉得整洁、卫生；</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修养：通过进行上述4S的活动，让每个员工都自觉遵守各项规章制度，养成良好的工作习惯，做到“以厂为家、以厂为荣”的地步。</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整理：要与不要，一留一弃</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整顿：科学布局，取用快捷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清扫：清除垃圾，美化环境</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清洁：洁净环境，贯彻到底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素养：形成制度，养成习惯</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34、</w:t>
      </w:r>
      <w:r w:rsidRPr="00287B1B">
        <w:rPr>
          <w:rFonts w:ascii="楷体" w:eastAsia="楷体" w:hAnsi="楷体" w:hint="eastAsia"/>
          <w:sz w:val="36"/>
          <w:szCs w:val="36"/>
        </w:rPr>
        <w:tab/>
        <w:t>什么是工业工程？它的目标是什么？工业工程专业与管理专业有何不同？</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 ①工业工程是对人员、物料、设备、能源和信息所组成的集成系统进行设计、改善和设置的一门学科。</w:t>
      </w:r>
      <w:r w:rsidRPr="00287B1B">
        <w:rPr>
          <w:rFonts w:ascii="楷体" w:eastAsia="楷体" w:hAnsi="楷体" w:hint="eastAsia"/>
          <w:sz w:val="36"/>
          <w:szCs w:val="36"/>
        </w:rPr>
        <w:lastRenderedPageBreak/>
        <w:t>（3分）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②工业工程的目标是使生产系统投入的要素得到有效利用，降低成本，保证质量和安全、提高生产率、获得最佳效益。（3分）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③工业工程运用科学技术知识，采取规划、设计、评价、创新的工程方式；管理则运用行政、组织、人事、财政、金融、贸易、法律等手段，采取决策、组织、领导、协调、控制等行为（1分）。工业工程研究如何发挥科学技术的力量，以提高工效；管理则研究如何运用好各种调控手段，以取得最大利益。（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35、</w:t>
      </w:r>
      <w:r w:rsidRPr="00287B1B">
        <w:rPr>
          <w:rFonts w:ascii="楷体" w:eastAsia="楷体" w:hAnsi="楷体" w:hint="eastAsia"/>
          <w:sz w:val="36"/>
          <w:szCs w:val="36"/>
        </w:rPr>
        <w:tab/>
        <w:t>何谓程序分析？它能达到什么目的？（8分）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 ①程序分析主要是以整个生产过程为研究对象（1分）。研究分析一个完整的工艺程序，从头到尾全面研究、分析是否有多余的或重复的作业。程序是否合理、搬运是否太多、等待时间是否太长等，并进行工作程序和工作方法的改进。（2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②程序分析的目的是：（5分）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取消不必要的程序（工艺、操作、动作）；（1分）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合并一些过于细分或重复的工序；（1分）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改变部分操作程序，以避免重复；（1分）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调整布局，以节省搬运；（1分）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重排和简化必要的程序，重新组织效率更高的完整程</w:t>
      </w:r>
      <w:r w:rsidRPr="00287B1B">
        <w:rPr>
          <w:rFonts w:ascii="楷体" w:eastAsia="楷体" w:hAnsi="楷体" w:hint="eastAsia"/>
          <w:sz w:val="36"/>
          <w:szCs w:val="36"/>
        </w:rPr>
        <w:lastRenderedPageBreak/>
        <w:t>序。（1分）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36、</w:t>
      </w:r>
      <w:r w:rsidRPr="00287B1B">
        <w:rPr>
          <w:rFonts w:ascii="楷体" w:eastAsia="楷体" w:hAnsi="楷体" w:hint="eastAsia"/>
          <w:sz w:val="36"/>
          <w:szCs w:val="36"/>
        </w:rPr>
        <w:tab/>
        <w:t>动作经济原则包括哪三类原则？以操作者在工作台装配螺栓和螺母作业为例，试制定最佳操作方法。（10分）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答： ①关于人体的运用原则；关于工作地布置原则；关于工具、设备的设计原则。（6分）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②（1）螺栓料盒放在左手易拿处；（2）螺母料盒放在右手易拿处；（1分）（3）操作者左右手同时工作（左手拿螺栓，右手同时拿螺母）（2分）；   （4）在胸前装配螺栓和螺母，装配件放在附近的料盒内（1分）。</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37、</w:t>
      </w:r>
      <w:r w:rsidRPr="00287B1B">
        <w:rPr>
          <w:rFonts w:ascii="楷体" w:eastAsia="楷体" w:hAnsi="楷体" w:hint="eastAsia"/>
          <w:sz w:val="36"/>
          <w:szCs w:val="36"/>
        </w:rPr>
        <w:tab/>
        <w:t>动作经济的四条基本原则</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1、减少动作数量</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2、双手同时作业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3、缩短动作的距离</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4、轻松作业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38、</w:t>
      </w:r>
      <w:r w:rsidRPr="00287B1B">
        <w:rPr>
          <w:rFonts w:ascii="楷体" w:eastAsia="楷体" w:hAnsi="楷体" w:hint="eastAsia"/>
          <w:sz w:val="36"/>
          <w:szCs w:val="36"/>
        </w:rPr>
        <w:tab/>
        <w:t>动作的三要素</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①动作方法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②作业现场布置</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③工夹具与机器</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39、</w:t>
      </w:r>
      <w:r w:rsidRPr="00287B1B">
        <w:rPr>
          <w:rFonts w:ascii="楷体" w:eastAsia="楷体" w:hAnsi="楷体" w:hint="eastAsia"/>
          <w:sz w:val="36"/>
          <w:szCs w:val="36"/>
        </w:rPr>
        <w:tab/>
        <w:t>所谓培养动作意识是指：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1、明白合理动作与不合理动作的区别。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2、明确动作错误的原因，判断合理动作。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3、全身心投入动作研究，思考合理动作方法，作业配置和工夹具。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40、</w:t>
      </w:r>
      <w:r w:rsidRPr="00287B1B">
        <w:rPr>
          <w:rFonts w:ascii="楷体" w:eastAsia="楷体" w:hAnsi="楷体" w:hint="eastAsia"/>
          <w:sz w:val="36"/>
          <w:szCs w:val="36"/>
        </w:rPr>
        <w:tab/>
        <w:t>工业工程与生产率的关系</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具有共同的目标:提高生产率。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工业工程技术和方法是企业提高生产率的直接途径，即工业工程是生产率工程的基础。</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工业工程技术的发展将推动生产率管理和控制方法的改善，而生产率改善方法的创新、发展将促进生产率工程的发展。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生产率工程的发展将丰富工业工程技术、方法，推动工业工程的发展。</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41、</w:t>
      </w:r>
      <w:r w:rsidRPr="00287B1B">
        <w:rPr>
          <w:rFonts w:ascii="楷体" w:eastAsia="楷体" w:hAnsi="楷体" w:hint="eastAsia"/>
          <w:sz w:val="36"/>
          <w:szCs w:val="36"/>
        </w:rPr>
        <w:tab/>
        <w:t>IE与管理的关系</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目的一致： 为了把人、料、机、能源、信息和生产技术组成一个更加有效，更加富于生产力的综合系统。</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不同：</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1、IE运用科学技术知识，采用规划、设计、评价、创新的工程手段。</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管理运用行政组织、人事、金融、贸易、法律等方法，采用决策、组织、领导、协调、控制等手段。</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2、周期：IE是工程项目，管理是一个不断循环的过程。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3、立场：IE是公正的，管理是对立的。</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例如：在考虑人的因素时，IE进行动作、时间分析进行改善；而管理进行心理分析，采用“晓之以理，动之以情”或“利诱、威逼”和“绳之以法”等手段。</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42、</w:t>
      </w:r>
      <w:r w:rsidRPr="00287B1B">
        <w:rPr>
          <w:rFonts w:ascii="楷体" w:eastAsia="楷体" w:hAnsi="楷体" w:hint="eastAsia"/>
          <w:sz w:val="36"/>
          <w:szCs w:val="36"/>
        </w:rPr>
        <w:tab/>
        <w:t>工作研究的起源</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工作研究是工业工程体系中最重要的基础技术，起源于泰勒提倡的“时间研究”和吉尔布雷斯提出的“动作研究”。1930年两协会在认识到两种研究是相互联系、不可分割的，于1936年成立了“美国企业管理促进协会”（S.A.M）。“动作研究”的发展随后逐步形成了“方法研究”的完整体系。到40年代中期，“时间研究” 更名为“作业测定”。至此，“方法研究”与“动作研究” 结合在一起统称为“工作研究”。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43、</w:t>
      </w:r>
      <w:r w:rsidRPr="00287B1B">
        <w:rPr>
          <w:rFonts w:ascii="楷体" w:eastAsia="楷体" w:hAnsi="楷体" w:hint="eastAsia"/>
          <w:sz w:val="36"/>
          <w:szCs w:val="36"/>
        </w:rPr>
        <w:tab/>
        <w:t>目视管理三个层次：初级、中级、高级</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44、</w:t>
      </w:r>
      <w:r w:rsidRPr="00287B1B">
        <w:rPr>
          <w:rFonts w:ascii="楷体" w:eastAsia="楷体" w:hAnsi="楷体" w:hint="eastAsia"/>
          <w:sz w:val="36"/>
          <w:szCs w:val="36"/>
        </w:rPr>
        <w:tab/>
        <w:t>1、信息媒介是指人与物、物与场合合理结合过程中起指导、控制和确认等作用的信息载体。</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2、四种信息媒介：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引导媒介物</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（1）物品的位置台账（该物在何处？）</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（2）定置管理图（该处在哪里？）</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确认媒介物</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（3）场所标志（该处在此）</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（4）现货标示（该物在此）</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45、</w:t>
      </w:r>
      <w:r w:rsidRPr="00287B1B">
        <w:rPr>
          <w:rFonts w:ascii="楷体" w:eastAsia="楷体" w:hAnsi="楷体" w:hint="eastAsia"/>
          <w:sz w:val="36"/>
          <w:szCs w:val="36"/>
        </w:rPr>
        <w:tab/>
        <w:t xml:space="preserve">组织流水生产的必要条件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①</w:t>
      </w:r>
      <w:r w:rsidRPr="00287B1B">
        <w:rPr>
          <w:rFonts w:ascii="楷体" w:eastAsia="楷体" w:hAnsi="楷体" w:hint="eastAsia"/>
          <w:sz w:val="36"/>
          <w:szCs w:val="36"/>
        </w:rPr>
        <w:tab/>
        <w:t>产量要足够大，单位产品的劳动量也比较大。</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w:t>
      </w:r>
      <w:r w:rsidRPr="00287B1B">
        <w:rPr>
          <w:rFonts w:ascii="楷体" w:eastAsia="楷体" w:hAnsi="楷体" w:hint="eastAsia"/>
          <w:sz w:val="36"/>
          <w:szCs w:val="36"/>
        </w:rPr>
        <w:tab/>
        <w:t>制造的工艺过程能划分成简单的工序，又能根据工序同期化的要求把某些工序适当的合并和分解，使各工序的作业时间基本相等或成整数倍。</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③</w:t>
      </w:r>
      <w:r w:rsidRPr="00287B1B">
        <w:rPr>
          <w:rFonts w:ascii="楷体" w:eastAsia="楷体" w:hAnsi="楷体" w:hint="eastAsia"/>
          <w:sz w:val="36"/>
          <w:szCs w:val="36"/>
        </w:rPr>
        <w:tab/>
        <w:t>产品结构和制造工艺相对稳定。</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④</w:t>
      </w:r>
      <w:r w:rsidRPr="00287B1B">
        <w:rPr>
          <w:rFonts w:ascii="楷体" w:eastAsia="楷体" w:hAnsi="楷体" w:hint="eastAsia"/>
          <w:sz w:val="36"/>
          <w:szCs w:val="36"/>
        </w:rPr>
        <w:tab/>
        <w:t>必要的厂房条件。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46、</w:t>
      </w:r>
      <w:r w:rsidRPr="00287B1B">
        <w:rPr>
          <w:rFonts w:ascii="楷体" w:eastAsia="楷体" w:hAnsi="楷体" w:hint="eastAsia"/>
          <w:sz w:val="36"/>
          <w:szCs w:val="36"/>
        </w:rPr>
        <w:tab/>
        <w:t xml:space="preserve">单品种流水线平衡方法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①</w:t>
      </w:r>
      <w:r w:rsidRPr="00287B1B">
        <w:rPr>
          <w:rFonts w:ascii="楷体" w:eastAsia="楷体" w:hAnsi="楷体" w:hint="eastAsia"/>
          <w:sz w:val="36"/>
          <w:szCs w:val="36"/>
        </w:rPr>
        <w:tab/>
        <w:t>确定流水生产的节拍</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②</w:t>
      </w:r>
      <w:r w:rsidRPr="00287B1B">
        <w:rPr>
          <w:rFonts w:ascii="楷体" w:eastAsia="楷体" w:hAnsi="楷体" w:hint="eastAsia"/>
          <w:sz w:val="36"/>
          <w:szCs w:val="36"/>
        </w:rPr>
        <w:tab/>
        <w:t>计算最少工作地数</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③</w:t>
      </w:r>
      <w:r w:rsidRPr="00287B1B">
        <w:rPr>
          <w:rFonts w:ascii="楷体" w:eastAsia="楷体" w:hAnsi="楷体" w:hint="eastAsia"/>
          <w:sz w:val="36"/>
          <w:szCs w:val="36"/>
        </w:rPr>
        <w:tab/>
        <w:t>流水线平衡</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在工艺与技术的约束下，按流水线的节拍要求，为每个工作地分配作业任务，使它们的负荷尽可能地充分而均衡，这就是流水线平衡。</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④</w:t>
      </w:r>
      <w:r w:rsidRPr="00287B1B">
        <w:rPr>
          <w:rFonts w:ascii="楷体" w:eastAsia="楷体" w:hAnsi="楷体" w:hint="eastAsia"/>
          <w:sz w:val="36"/>
          <w:szCs w:val="36"/>
        </w:rPr>
        <w:tab/>
        <w:t>流水线平衡的评价与再平衡 流水线负荷率</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四．</w:t>
      </w:r>
      <w:r w:rsidRPr="00287B1B">
        <w:rPr>
          <w:rFonts w:ascii="楷体" w:eastAsia="楷体" w:hAnsi="楷体" w:hint="eastAsia"/>
          <w:sz w:val="36"/>
          <w:szCs w:val="36"/>
        </w:rPr>
        <w:tab/>
        <w:t>用工艺程序图绘制泵及接受器装箱的工艺程序图。泵及接受器装箱的程序为：</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检查箱子内部有无破损?装上保持衬里?检查泵的全部</w:t>
      </w:r>
      <w:r w:rsidRPr="00287B1B">
        <w:rPr>
          <w:rFonts w:ascii="楷体" w:eastAsia="楷体" w:hAnsi="楷体" w:hint="eastAsia"/>
          <w:sz w:val="36"/>
          <w:szCs w:val="36"/>
        </w:rPr>
        <w:lastRenderedPageBreak/>
        <w:t>情况?打印号码?放泵入纸箱?安装装箱的衬片（已准备放接受器）?检查接受器的加工?缚束?附标签?放接受器入箱?封闭箱盖?过秤?贴标签</w:t>
      </w:r>
    </w:p>
    <w:p w:rsidR="00287B1B" w:rsidRPr="00287B1B" w:rsidRDefault="00287B1B" w:rsidP="00287B1B">
      <w:pPr>
        <w:rPr>
          <w:rFonts w:ascii="楷体" w:eastAsia="楷体" w:hAnsi="楷体"/>
          <w:sz w:val="36"/>
          <w:szCs w:val="36"/>
        </w:rPr>
      </w:pP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五．</w:t>
      </w:r>
      <w:r w:rsidRPr="00287B1B">
        <w:rPr>
          <w:rFonts w:ascii="楷体" w:eastAsia="楷体" w:hAnsi="楷体" w:hint="eastAsia"/>
          <w:sz w:val="36"/>
          <w:szCs w:val="36"/>
        </w:rPr>
        <w:tab/>
        <w:t>某工人制造积木，其工作程序如下：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w:t>
      </w:r>
      <w:r w:rsidRPr="00287B1B">
        <w:rPr>
          <w:rFonts w:ascii="楷体" w:eastAsia="楷体" w:hAnsi="楷体" w:hint="eastAsia"/>
          <w:sz w:val="36"/>
          <w:szCs w:val="36"/>
        </w:rPr>
        <w:tab/>
        <w:t>走到木板堆旁，搬运木板（(200*100*15)cm3）到工作台处，放工作台上；</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w:t>
      </w:r>
      <w:r w:rsidRPr="00287B1B">
        <w:rPr>
          <w:rFonts w:ascii="楷体" w:eastAsia="楷体" w:hAnsi="楷体" w:hint="eastAsia"/>
          <w:sz w:val="36"/>
          <w:szCs w:val="36"/>
        </w:rPr>
        <w:tab/>
        <w:t>走到仓库，在仓库选取样板（很多样板混在一起），签收后带回工作台；</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w:t>
      </w:r>
      <w:r w:rsidRPr="00287B1B">
        <w:rPr>
          <w:rFonts w:ascii="楷体" w:eastAsia="楷体" w:hAnsi="楷体" w:hint="eastAsia"/>
          <w:sz w:val="36"/>
          <w:szCs w:val="36"/>
        </w:rPr>
        <w:tab/>
        <w:t>放样板于木板上绘上图样；</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w:t>
      </w:r>
      <w:r w:rsidRPr="00287B1B">
        <w:rPr>
          <w:rFonts w:ascii="楷体" w:eastAsia="楷体" w:hAnsi="楷体" w:hint="eastAsia"/>
          <w:sz w:val="36"/>
          <w:szCs w:val="36"/>
        </w:rPr>
        <w:tab/>
        <w:t>拿下样板；</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（5）</w:t>
      </w:r>
      <w:r w:rsidRPr="00287B1B">
        <w:rPr>
          <w:rFonts w:ascii="楷体" w:eastAsia="楷体" w:hAnsi="楷体" w:hint="eastAsia"/>
          <w:sz w:val="36"/>
          <w:szCs w:val="36"/>
        </w:rPr>
        <w:tab/>
        <w:t>拿起木板搬至锯台；</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（6）</w:t>
      </w:r>
      <w:r w:rsidRPr="00287B1B">
        <w:rPr>
          <w:rFonts w:ascii="楷体" w:eastAsia="楷体" w:hAnsi="楷体" w:hint="eastAsia"/>
          <w:sz w:val="36"/>
          <w:szCs w:val="36"/>
        </w:rPr>
        <w:tab/>
        <w:t>切锯成型。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要求：</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w:t>
      </w:r>
      <w:r w:rsidRPr="00287B1B">
        <w:rPr>
          <w:rFonts w:ascii="楷体" w:eastAsia="楷体" w:hAnsi="楷体" w:hint="eastAsia"/>
          <w:sz w:val="36"/>
          <w:szCs w:val="36"/>
        </w:rPr>
        <w:tab/>
        <w:t>绘制物料型（木板）的流程程序图。</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w:t>
      </w:r>
      <w:r w:rsidRPr="00287B1B">
        <w:rPr>
          <w:rFonts w:ascii="楷体" w:eastAsia="楷体" w:hAnsi="楷体" w:hint="eastAsia"/>
          <w:sz w:val="36"/>
          <w:szCs w:val="36"/>
        </w:rPr>
        <w:tab/>
        <w:t>绘制人型（工人）的流程程序图。</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w:t>
      </w:r>
      <w:r w:rsidRPr="00287B1B">
        <w:rPr>
          <w:rFonts w:ascii="楷体" w:eastAsia="楷体" w:hAnsi="楷体" w:hint="eastAsia"/>
          <w:sz w:val="36"/>
          <w:szCs w:val="36"/>
        </w:rPr>
        <w:tab/>
        <w:t>你认为应该选择人型的，还是物料型的作为正式的流程图？</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w:t>
      </w:r>
      <w:r w:rsidRPr="00287B1B">
        <w:rPr>
          <w:rFonts w:ascii="楷体" w:eastAsia="楷体" w:hAnsi="楷体" w:hint="eastAsia"/>
          <w:sz w:val="36"/>
          <w:szCs w:val="36"/>
        </w:rPr>
        <w:tab/>
        <w:t>通过分析你认为存在什么问题，如何改进？</w:t>
      </w:r>
    </w:p>
    <w:p w:rsidR="00287B1B" w:rsidRPr="00287B1B" w:rsidRDefault="00287B1B" w:rsidP="00287B1B">
      <w:pPr>
        <w:rPr>
          <w:rFonts w:ascii="楷体" w:eastAsia="楷体" w:hAnsi="楷体"/>
          <w:sz w:val="36"/>
          <w:szCs w:val="36"/>
        </w:rPr>
      </w:pP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六．</w:t>
      </w:r>
      <w:r w:rsidRPr="00287B1B">
        <w:rPr>
          <w:rFonts w:ascii="楷体" w:eastAsia="楷体" w:hAnsi="楷体" w:hint="eastAsia"/>
          <w:sz w:val="36"/>
          <w:szCs w:val="36"/>
        </w:rPr>
        <w:tab/>
        <w:t>某工人用一台塑料压铸机压铸A零件，作业内容见下表。请按照现有作业顺序绘制人机操作图，计算</w:t>
      </w:r>
      <w:r w:rsidRPr="00287B1B">
        <w:rPr>
          <w:rFonts w:ascii="楷体" w:eastAsia="楷体" w:hAnsi="楷体" w:hint="eastAsia"/>
          <w:sz w:val="36"/>
          <w:szCs w:val="36"/>
        </w:rPr>
        <w:lastRenderedPageBreak/>
        <w:t>人机闲余能量，以及人机负荷率，然后提出最佳的人机作业方案，并重新计算新方案的人机闲余能量，以及人机负荷率。</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作业顺序</w:t>
      </w:r>
      <w:r w:rsidRPr="00287B1B">
        <w:rPr>
          <w:rFonts w:ascii="楷体" w:eastAsia="楷体" w:hAnsi="楷体" w:hint="eastAsia"/>
          <w:sz w:val="36"/>
          <w:szCs w:val="36"/>
        </w:rPr>
        <w:tab/>
        <w:t>1</w:t>
      </w:r>
      <w:r w:rsidRPr="00287B1B">
        <w:rPr>
          <w:rFonts w:ascii="楷体" w:eastAsia="楷体" w:hAnsi="楷体" w:hint="eastAsia"/>
          <w:sz w:val="36"/>
          <w:szCs w:val="36"/>
        </w:rPr>
        <w:tab/>
        <w:t>2</w:t>
      </w:r>
      <w:r w:rsidRPr="00287B1B">
        <w:rPr>
          <w:rFonts w:ascii="楷体" w:eastAsia="楷体" w:hAnsi="楷体" w:hint="eastAsia"/>
          <w:sz w:val="36"/>
          <w:szCs w:val="36"/>
        </w:rPr>
        <w:tab/>
        <w:t>3</w:t>
      </w:r>
      <w:r w:rsidRPr="00287B1B">
        <w:rPr>
          <w:rFonts w:ascii="楷体" w:eastAsia="楷体" w:hAnsi="楷体" w:hint="eastAsia"/>
          <w:sz w:val="36"/>
          <w:szCs w:val="36"/>
        </w:rPr>
        <w:tab/>
        <w:t>4</w:t>
      </w:r>
      <w:r w:rsidRPr="00287B1B">
        <w:rPr>
          <w:rFonts w:ascii="楷体" w:eastAsia="楷体" w:hAnsi="楷体" w:hint="eastAsia"/>
          <w:sz w:val="36"/>
          <w:szCs w:val="36"/>
        </w:rPr>
        <w:tab/>
        <w:t>5</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作业内容</w:t>
      </w:r>
      <w:r w:rsidRPr="00287B1B">
        <w:rPr>
          <w:rFonts w:ascii="楷体" w:eastAsia="楷体" w:hAnsi="楷体" w:hint="eastAsia"/>
          <w:sz w:val="36"/>
          <w:szCs w:val="36"/>
        </w:rPr>
        <w:tab/>
        <w:t>准备零件</w:t>
      </w:r>
      <w:r w:rsidRPr="00287B1B">
        <w:rPr>
          <w:rFonts w:ascii="楷体" w:eastAsia="楷体" w:hAnsi="楷体" w:hint="eastAsia"/>
          <w:sz w:val="36"/>
          <w:szCs w:val="36"/>
        </w:rPr>
        <w:tab/>
        <w:t>装上零件</w:t>
      </w:r>
      <w:r w:rsidRPr="00287B1B">
        <w:rPr>
          <w:rFonts w:ascii="楷体" w:eastAsia="楷体" w:hAnsi="楷体" w:hint="eastAsia"/>
          <w:sz w:val="36"/>
          <w:szCs w:val="36"/>
        </w:rPr>
        <w:tab/>
        <w:t>机器压铸零件</w:t>
      </w:r>
      <w:r w:rsidRPr="00287B1B">
        <w:rPr>
          <w:rFonts w:ascii="楷体" w:eastAsia="楷体" w:hAnsi="楷体" w:hint="eastAsia"/>
          <w:sz w:val="36"/>
          <w:szCs w:val="36"/>
        </w:rPr>
        <w:tab/>
        <w:t>卸下零件</w:t>
      </w:r>
      <w:r w:rsidRPr="00287B1B">
        <w:rPr>
          <w:rFonts w:ascii="楷体" w:eastAsia="楷体" w:hAnsi="楷体" w:hint="eastAsia"/>
          <w:sz w:val="36"/>
          <w:szCs w:val="36"/>
        </w:rPr>
        <w:tab/>
        <w:t>修整与存放零件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作业时间/min</w:t>
      </w:r>
      <w:r w:rsidRPr="00287B1B">
        <w:rPr>
          <w:rFonts w:ascii="楷体" w:eastAsia="楷体" w:hAnsi="楷体" w:hint="eastAsia"/>
          <w:sz w:val="36"/>
          <w:szCs w:val="36"/>
        </w:rPr>
        <w:tab/>
        <w:t>2</w:t>
      </w:r>
      <w:r w:rsidRPr="00287B1B">
        <w:rPr>
          <w:rFonts w:ascii="楷体" w:eastAsia="楷体" w:hAnsi="楷体" w:hint="eastAsia"/>
          <w:sz w:val="36"/>
          <w:szCs w:val="36"/>
        </w:rPr>
        <w:tab/>
        <w:t>1</w:t>
      </w:r>
      <w:r w:rsidRPr="00287B1B">
        <w:rPr>
          <w:rFonts w:ascii="楷体" w:eastAsia="楷体" w:hAnsi="楷体" w:hint="eastAsia"/>
          <w:sz w:val="36"/>
          <w:szCs w:val="36"/>
        </w:rPr>
        <w:tab/>
        <w:t>6</w:t>
      </w:r>
      <w:r w:rsidRPr="00287B1B">
        <w:rPr>
          <w:rFonts w:ascii="楷体" w:eastAsia="楷体" w:hAnsi="楷体" w:hint="eastAsia"/>
          <w:sz w:val="36"/>
          <w:szCs w:val="36"/>
        </w:rPr>
        <w:tab/>
        <w:t>1</w:t>
      </w:r>
      <w:r w:rsidRPr="00287B1B">
        <w:rPr>
          <w:rFonts w:ascii="楷体" w:eastAsia="楷体" w:hAnsi="楷体" w:hint="eastAsia"/>
          <w:sz w:val="36"/>
          <w:szCs w:val="36"/>
        </w:rPr>
        <w:tab/>
        <w:t>2</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七．</w:t>
      </w:r>
      <w:r w:rsidRPr="00287B1B">
        <w:rPr>
          <w:rFonts w:ascii="楷体" w:eastAsia="楷体" w:hAnsi="楷体" w:hint="eastAsia"/>
          <w:sz w:val="36"/>
          <w:szCs w:val="36"/>
        </w:rPr>
        <w:tab/>
        <w:t>根据下列资料，试求一个工人操作几台机器为宜。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装卸零件时间为1.41min/次</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从一台机器走到另一台机器的时间为0.08min</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机器的自动切削时间为 4.34 min (不需工人看管)。</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八．</w:t>
      </w:r>
      <w:r w:rsidRPr="00287B1B">
        <w:rPr>
          <w:rFonts w:ascii="楷体" w:eastAsia="楷体" w:hAnsi="楷体" w:hint="eastAsia"/>
          <w:sz w:val="36"/>
          <w:szCs w:val="36"/>
        </w:rPr>
        <w:tab/>
        <w:t>按下图的工作地布置进行操作。操作内容为：装配螺钉、平垫片、弹簧垫片、螺母各一个。</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w:t>
      </w:r>
      <w:r w:rsidRPr="00287B1B">
        <w:rPr>
          <w:rFonts w:ascii="楷体" w:eastAsia="楷体" w:hAnsi="楷体" w:hint="eastAsia"/>
          <w:sz w:val="36"/>
          <w:szCs w:val="36"/>
        </w:rPr>
        <w:tab/>
        <w:t>用动素记录双手的动作。</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w:t>
      </w:r>
      <w:r w:rsidRPr="00287B1B">
        <w:rPr>
          <w:rFonts w:ascii="楷体" w:eastAsia="楷体" w:hAnsi="楷体" w:hint="eastAsia"/>
          <w:sz w:val="36"/>
          <w:szCs w:val="36"/>
        </w:rPr>
        <w:tab/>
        <w:t>依动作经济原则予以改善，写出改善所依据的原则，写出改善构思。</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九．</w:t>
      </w:r>
      <w:r w:rsidRPr="00287B1B">
        <w:rPr>
          <w:rFonts w:ascii="楷体" w:eastAsia="楷体" w:hAnsi="楷体" w:hint="eastAsia"/>
          <w:sz w:val="36"/>
          <w:szCs w:val="36"/>
        </w:rPr>
        <w:tab/>
        <w:t>对某项操作单元已观测20次，其值整理如下。设可靠度为95%，相对误差为 5%，试计算其理论观测次数为多少？</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1</w:t>
      </w:r>
      <w:r w:rsidRPr="00287B1B">
        <w:rPr>
          <w:rFonts w:ascii="楷体" w:eastAsia="楷体" w:hAnsi="楷体"/>
          <w:sz w:val="36"/>
          <w:szCs w:val="36"/>
        </w:rPr>
        <w:tab/>
        <w:t>2</w:t>
      </w:r>
      <w:r w:rsidRPr="00287B1B">
        <w:rPr>
          <w:rFonts w:ascii="楷体" w:eastAsia="楷体" w:hAnsi="楷体"/>
          <w:sz w:val="36"/>
          <w:szCs w:val="36"/>
        </w:rPr>
        <w:tab/>
        <w:t>3</w:t>
      </w:r>
      <w:r w:rsidRPr="00287B1B">
        <w:rPr>
          <w:rFonts w:ascii="楷体" w:eastAsia="楷体" w:hAnsi="楷体"/>
          <w:sz w:val="36"/>
          <w:szCs w:val="36"/>
        </w:rPr>
        <w:tab/>
        <w:t>4</w:t>
      </w:r>
      <w:r w:rsidRPr="00287B1B">
        <w:rPr>
          <w:rFonts w:ascii="楷体" w:eastAsia="楷体" w:hAnsi="楷体"/>
          <w:sz w:val="36"/>
          <w:szCs w:val="36"/>
        </w:rPr>
        <w:tab/>
        <w:t>5</w:t>
      </w:r>
      <w:r w:rsidRPr="00287B1B">
        <w:rPr>
          <w:rFonts w:ascii="楷体" w:eastAsia="楷体" w:hAnsi="楷体"/>
          <w:sz w:val="36"/>
          <w:szCs w:val="36"/>
        </w:rPr>
        <w:tab/>
        <w:t>6</w:t>
      </w:r>
      <w:r w:rsidRPr="00287B1B">
        <w:rPr>
          <w:rFonts w:ascii="楷体" w:eastAsia="楷体" w:hAnsi="楷体"/>
          <w:sz w:val="36"/>
          <w:szCs w:val="36"/>
        </w:rPr>
        <w:tab/>
        <w:t>7</w:t>
      </w:r>
      <w:r w:rsidRPr="00287B1B">
        <w:rPr>
          <w:rFonts w:ascii="楷体" w:eastAsia="楷体" w:hAnsi="楷体"/>
          <w:sz w:val="36"/>
          <w:szCs w:val="36"/>
        </w:rPr>
        <w:tab/>
        <w:t>8</w:t>
      </w:r>
      <w:r w:rsidRPr="00287B1B">
        <w:rPr>
          <w:rFonts w:ascii="楷体" w:eastAsia="楷体" w:hAnsi="楷体"/>
          <w:sz w:val="36"/>
          <w:szCs w:val="36"/>
        </w:rPr>
        <w:tab/>
        <w:t>9</w:t>
      </w:r>
      <w:r w:rsidRPr="00287B1B">
        <w:rPr>
          <w:rFonts w:ascii="楷体" w:eastAsia="楷体" w:hAnsi="楷体"/>
          <w:sz w:val="36"/>
          <w:szCs w:val="36"/>
        </w:rPr>
        <w:tab/>
        <w:t>10</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0.09</w:t>
      </w:r>
      <w:r w:rsidRPr="00287B1B">
        <w:rPr>
          <w:rFonts w:ascii="楷体" w:eastAsia="楷体" w:hAnsi="楷体"/>
          <w:sz w:val="36"/>
          <w:szCs w:val="36"/>
        </w:rPr>
        <w:tab/>
        <w:t>0.08</w:t>
      </w:r>
      <w:r w:rsidRPr="00287B1B">
        <w:rPr>
          <w:rFonts w:ascii="楷体" w:eastAsia="楷体" w:hAnsi="楷体"/>
          <w:sz w:val="36"/>
          <w:szCs w:val="36"/>
        </w:rPr>
        <w:tab/>
        <w:t>1</w:t>
      </w:r>
      <w:r w:rsidRPr="00287B1B">
        <w:rPr>
          <w:rFonts w:ascii="楷体" w:eastAsia="楷体" w:hAnsi="楷体"/>
          <w:sz w:val="36"/>
          <w:szCs w:val="36"/>
        </w:rPr>
        <w:tab/>
        <w:t>0.12</w:t>
      </w:r>
      <w:r w:rsidRPr="00287B1B">
        <w:rPr>
          <w:rFonts w:ascii="楷体" w:eastAsia="楷体" w:hAnsi="楷体"/>
          <w:sz w:val="36"/>
          <w:szCs w:val="36"/>
        </w:rPr>
        <w:tab/>
        <w:t>0.09</w:t>
      </w:r>
      <w:r w:rsidRPr="00287B1B">
        <w:rPr>
          <w:rFonts w:ascii="楷体" w:eastAsia="楷体" w:hAnsi="楷体"/>
          <w:sz w:val="36"/>
          <w:szCs w:val="36"/>
        </w:rPr>
        <w:tab/>
        <w:t>0.08</w:t>
      </w:r>
      <w:r w:rsidRPr="00287B1B">
        <w:rPr>
          <w:rFonts w:ascii="楷体" w:eastAsia="楷体" w:hAnsi="楷体"/>
          <w:sz w:val="36"/>
          <w:szCs w:val="36"/>
        </w:rPr>
        <w:tab/>
        <w:t>0.09</w:t>
      </w:r>
      <w:r w:rsidRPr="00287B1B">
        <w:rPr>
          <w:rFonts w:ascii="楷体" w:eastAsia="楷体" w:hAnsi="楷体"/>
          <w:sz w:val="36"/>
          <w:szCs w:val="36"/>
        </w:rPr>
        <w:tab/>
        <w:t>0.12</w:t>
      </w:r>
      <w:r w:rsidRPr="00287B1B">
        <w:rPr>
          <w:rFonts w:ascii="楷体" w:eastAsia="楷体" w:hAnsi="楷体"/>
          <w:sz w:val="36"/>
          <w:szCs w:val="36"/>
        </w:rPr>
        <w:tab/>
        <w:t>0.11</w:t>
      </w:r>
      <w:r w:rsidRPr="00287B1B">
        <w:rPr>
          <w:rFonts w:ascii="楷体" w:eastAsia="楷体" w:hAnsi="楷体"/>
          <w:sz w:val="36"/>
          <w:szCs w:val="36"/>
        </w:rPr>
        <w:tab/>
        <w:t>0.11</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lastRenderedPageBreak/>
        <w:t>0.0081</w:t>
      </w:r>
      <w:r w:rsidRPr="00287B1B">
        <w:rPr>
          <w:rFonts w:ascii="楷体" w:eastAsia="楷体" w:hAnsi="楷体"/>
          <w:sz w:val="36"/>
          <w:szCs w:val="36"/>
        </w:rPr>
        <w:tab/>
        <w:t>0.0064</w:t>
      </w:r>
      <w:r w:rsidRPr="00287B1B">
        <w:rPr>
          <w:rFonts w:ascii="楷体" w:eastAsia="楷体" w:hAnsi="楷体"/>
          <w:sz w:val="36"/>
          <w:szCs w:val="36"/>
        </w:rPr>
        <w:tab/>
        <w:t>1</w:t>
      </w:r>
      <w:r w:rsidRPr="00287B1B">
        <w:rPr>
          <w:rFonts w:ascii="楷体" w:eastAsia="楷体" w:hAnsi="楷体"/>
          <w:sz w:val="36"/>
          <w:szCs w:val="36"/>
        </w:rPr>
        <w:tab/>
        <w:t>0.0144</w:t>
      </w:r>
      <w:r w:rsidRPr="00287B1B">
        <w:rPr>
          <w:rFonts w:ascii="楷体" w:eastAsia="楷体" w:hAnsi="楷体"/>
          <w:sz w:val="36"/>
          <w:szCs w:val="36"/>
        </w:rPr>
        <w:tab/>
        <w:t>0.0081</w:t>
      </w:r>
      <w:r w:rsidRPr="00287B1B">
        <w:rPr>
          <w:rFonts w:ascii="楷体" w:eastAsia="楷体" w:hAnsi="楷体"/>
          <w:sz w:val="36"/>
          <w:szCs w:val="36"/>
        </w:rPr>
        <w:tab/>
        <w:t>0.0064</w:t>
      </w:r>
      <w:r w:rsidRPr="00287B1B">
        <w:rPr>
          <w:rFonts w:ascii="楷体" w:eastAsia="楷体" w:hAnsi="楷体"/>
          <w:sz w:val="36"/>
          <w:szCs w:val="36"/>
        </w:rPr>
        <w:tab/>
        <w:t>0.0081</w:t>
      </w:r>
      <w:r w:rsidRPr="00287B1B">
        <w:rPr>
          <w:rFonts w:ascii="楷体" w:eastAsia="楷体" w:hAnsi="楷体"/>
          <w:sz w:val="36"/>
          <w:szCs w:val="36"/>
        </w:rPr>
        <w:tab/>
        <w:t>0.0144</w:t>
      </w:r>
      <w:r w:rsidRPr="00287B1B">
        <w:rPr>
          <w:rFonts w:ascii="楷体" w:eastAsia="楷体" w:hAnsi="楷体"/>
          <w:sz w:val="36"/>
          <w:szCs w:val="36"/>
        </w:rPr>
        <w:tab/>
        <w:t>0.0121</w:t>
      </w:r>
      <w:r w:rsidRPr="00287B1B">
        <w:rPr>
          <w:rFonts w:ascii="楷体" w:eastAsia="楷体" w:hAnsi="楷体"/>
          <w:sz w:val="36"/>
          <w:szCs w:val="36"/>
        </w:rPr>
        <w:tab/>
        <w:t>0.0121</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11</w:t>
      </w:r>
      <w:r w:rsidRPr="00287B1B">
        <w:rPr>
          <w:rFonts w:ascii="楷体" w:eastAsia="楷体" w:hAnsi="楷体"/>
          <w:sz w:val="36"/>
          <w:szCs w:val="36"/>
        </w:rPr>
        <w:tab/>
        <w:t>12</w:t>
      </w:r>
      <w:r w:rsidRPr="00287B1B">
        <w:rPr>
          <w:rFonts w:ascii="楷体" w:eastAsia="楷体" w:hAnsi="楷体"/>
          <w:sz w:val="36"/>
          <w:szCs w:val="36"/>
        </w:rPr>
        <w:tab/>
        <w:t>13</w:t>
      </w:r>
      <w:r w:rsidRPr="00287B1B">
        <w:rPr>
          <w:rFonts w:ascii="楷体" w:eastAsia="楷体" w:hAnsi="楷体"/>
          <w:sz w:val="36"/>
          <w:szCs w:val="36"/>
        </w:rPr>
        <w:tab/>
        <w:t>14</w:t>
      </w:r>
      <w:r w:rsidRPr="00287B1B">
        <w:rPr>
          <w:rFonts w:ascii="楷体" w:eastAsia="楷体" w:hAnsi="楷体"/>
          <w:sz w:val="36"/>
          <w:szCs w:val="36"/>
        </w:rPr>
        <w:tab/>
        <w:t>15</w:t>
      </w:r>
      <w:r w:rsidRPr="00287B1B">
        <w:rPr>
          <w:rFonts w:ascii="楷体" w:eastAsia="楷体" w:hAnsi="楷体"/>
          <w:sz w:val="36"/>
          <w:szCs w:val="36"/>
        </w:rPr>
        <w:tab/>
        <w:t>16</w:t>
      </w:r>
      <w:r w:rsidRPr="00287B1B">
        <w:rPr>
          <w:rFonts w:ascii="楷体" w:eastAsia="楷体" w:hAnsi="楷体"/>
          <w:sz w:val="36"/>
          <w:szCs w:val="36"/>
        </w:rPr>
        <w:tab/>
        <w:t>17</w:t>
      </w:r>
      <w:r w:rsidRPr="00287B1B">
        <w:rPr>
          <w:rFonts w:ascii="楷体" w:eastAsia="楷体" w:hAnsi="楷体"/>
          <w:sz w:val="36"/>
          <w:szCs w:val="36"/>
        </w:rPr>
        <w:tab/>
        <w:t>18</w:t>
      </w:r>
      <w:r w:rsidRPr="00287B1B">
        <w:rPr>
          <w:rFonts w:ascii="楷体" w:eastAsia="楷体" w:hAnsi="楷体"/>
          <w:sz w:val="36"/>
          <w:szCs w:val="36"/>
        </w:rPr>
        <w:tab/>
        <w:t>19</w:t>
      </w:r>
      <w:r w:rsidRPr="00287B1B">
        <w:rPr>
          <w:rFonts w:ascii="楷体" w:eastAsia="楷体" w:hAnsi="楷体"/>
          <w:sz w:val="36"/>
          <w:szCs w:val="36"/>
        </w:rPr>
        <w:tab/>
        <w:t>20</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0.12</w:t>
      </w:r>
      <w:r w:rsidRPr="00287B1B">
        <w:rPr>
          <w:rFonts w:ascii="楷体" w:eastAsia="楷体" w:hAnsi="楷体"/>
          <w:sz w:val="36"/>
          <w:szCs w:val="36"/>
        </w:rPr>
        <w:tab/>
        <w:t>0.09</w:t>
      </w:r>
      <w:r w:rsidRPr="00287B1B">
        <w:rPr>
          <w:rFonts w:ascii="楷体" w:eastAsia="楷体" w:hAnsi="楷体"/>
          <w:sz w:val="36"/>
          <w:szCs w:val="36"/>
        </w:rPr>
        <w:tab/>
        <w:t>0.1</w:t>
      </w:r>
      <w:r w:rsidRPr="00287B1B">
        <w:rPr>
          <w:rFonts w:ascii="楷体" w:eastAsia="楷体" w:hAnsi="楷体"/>
          <w:sz w:val="36"/>
          <w:szCs w:val="36"/>
        </w:rPr>
        <w:tab/>
        <w:t>0.12</w:t>
      </w:r>
      <w:r w:rsidRPr="00287B1B">
        <w:rPr>
          <w:rFonts w:ascii="楷体" w:eastAsia="楷体" w:hAnsi="楷体"/>
          <w:sz w:val="36"/>
          <w:szCs w:val="36"/>
        </w:rPr>
        <w:tab/>
        <w:t>0.1</w:t>
      </w:r>
      <w:r w:rsidRPr="00287B1B">
        <w:rPr>
          <w:rFonts w:ascii="楷体" w:eastAsia="楷体" w:hAnsi="楷体"/>
          <w:sz w:val="36"/>
          <w:szCs w:val="36"/>
        </w:rPr>
        <w:tab/>
        <w:t>0.08</w:t>
      </w:r>
      <w:r w:rsidRPr="00287B1B">
        <w:rPr>
          <w:rFonts w:ascii="楷体" w:eastAsia="楷体" w:hAnsi="楷体"/>
          <w:sz w:val="36"/>
          <w:szCs w:val="36"/>
        </w:rPr>
        <w:tab/>
        <w:t>0.09</w:t>
      </w:r>
      <w:r w:rsidRPr="00287B1B">
        <w:rPr>
          <w:rFonts w:ascii="楷体" w:eastAsia="楷体" w:hAnsi="楷体"/>
          <w:sz w:val="36"/>
          <w:szCs w:val="36"/>
        </w:rPr>
        <w:tab/>
        <w:t>0.1</w:t>
      </w:r>
      <w:r w:rsidRPr="00287B1B">
        <w:rPr>
          <w:rFonts w:ascii="楷体" w:eastAsia="楷体" w:hAnsi="楷体"/>
          <w:sz w:val="36"/>
          <w:szCs w:val="36"/>
        </w:rPr>
        <w:tab/>
        <w:t>0.12</w:t>
      </w:r>
      <w:r w:rsidRPr="00287B1B">
        <w:rPr>
          <w:rFonts w:ascii="楷体" w:eastAsia="楷体" w:hAnsi="楷体"/>
          <w:sz w:val="36"/>
          <w:szCs w:val="36"/>
        </w:rPr>
        <w:tab/>
        <w:t>0.09</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0.0144</w:t>
      </w:r>
      <w:r w:rsidRPr="00287B1B">
        <w:rPr>
          <w:rFonts w:ascii="楷体" w:eastAsia="楷体" w:hAnsi="楷体"/>
          <w:sz w:val="36"/>
          <w:szCs w:val="36"/>
        </w:rPr>
        <w:tab/>
        <w:t>0.0081</w:t>
      </w:r>
      <w:r w:rsidRPr="00287B1B">
        <w:rPr>
          <w:rFonts w:ascii="楷体" w:eastAsia="楷体" w:hAnsi="楷体"/>
          <w:sz w:val="36"/>
          <w:szCs w:val="36"/>
        </w:rPr>
        <w:tab/>
        <w:t>0.01</w:t>
      </w:r>
      <w:r w:rsidRPr="00287B1B">
        <w:rPr>
          <w:rFonts w:ascii="楷体" w:eastAsia="楷体" w:hAnsi="楷体"/>
          <w:sz w:val="36"/>
          <w:szCs w:val="36"/>
        </w:rPr>
        <w:tab/>
        <w:t>0.0144</w:t>
      </w:r>
      <w:r w:rsidRPr="00287B1B">
        <w:rPr>
          <w:rFonts w:ascii="楷体" w:eastAsia="楷体" w:hAnsi="楷体"/>
          <w:sz w:val="36"/>
          <w:szCs w:val="36"/>
        </w:rPr>
        <w:tab/>
        <w:t>0.01</w:t>
      </w:r>
      <w:r w:rsidRPr="00287B1B">
        <w:rPr>
          <w:rFonts w:ascii="楷体" w:eastAsia="楷体" w:hAnsi="楷体"/>
          <w:sz w:val="36"/>
          <w:szCs w:val="36"/>
        </w:rPr>
        <w:tab/>
        <w:t>0.0064</w:t>
      </w:r>
      <w:r w:rsidRPr="00287B1B">
        <w:rPr>
          <w:rFonts w:ascii="楷体" w:eastAsia="楷体" w:hAnsi="楷体"/>
          <w:sz w:val="36"/>
          <w:szCs w:val="36"/>
        </w:rPr>
        <w:tab/>
        <w:t>0.0081</w:t>
      </w:r>
      <w:r w:rsidRPr="00287B1B">
        <w:rPr>
          <w:rFonts w:ascii="楷体" w:eastAsia="楷体" w:hAnsi="楷体"/>
          <w:sz w:val="36"/>
          <w:szCs w:val="36"/>
        </w:rPr>
        <w:tab/>
        <w:t>0.01</w:t>
      </w:r>
      <w:r w:rsidRPr="00287B1B">
        <w:rPr>
          <w:rFonts w:ascii="楷体" w:eastAsia="楷体" w:hAnsi="楷体"/>
          <w:sz w:val="36"/>
          <w:szCs w:val="36"/>
        </w:rPr>
        <w:tab/>
        <w:t>0.0144</w:t>
      </w:r>
      <w:r w:rsidRPr="00287B1B">
        <w:rPr>
          <w:rFonts w:ascii="楷体" w:eastAsia="楷体" w:hAnsi="楷体"/>
          <w:sz w:val="36"/>
          <w:szCs w:val="36"/>
        </w:rPr>
        <w:tab/>
        <w:t>0.0081</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2.9    1.194</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2943.163</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剔除异常值：三倍标准差法</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十．</w:t>
      </w:r>
      <w:r w:rsidRPr="00287B1B">
        <w:rPr>
          <w:rFonts w:ascii="楷体" w:eastAsia="楷体" w:hAnsi="楷体" w:hint="eastAsia"/>
          <w:sz w:val="36"/>
          <w:szCs w:val="36"/>
        </w:rPr>
        <w:tab/>
        <w:t>某项操作剔除异常值后的平均时间为0.8 min ,评比总计 110%，总宽放率为15%，其正常操作时间为多少？</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十一．</w:t>
      </w:r>
      <w:r w:rsidRPr="00287B1B">
        <w:rPr>
          <w:rFonts w:ascii="楷体" w:eastAsia="楷体" w:hAnsi="楷体" w:hint="eastAsia"/>
          <w:sz w:val="36"/>
          <w:szCs w:val="36"/>
        </w:rPr>
        <w:tab/>
        <w:t>用工艺程序图绘制打印机及配件装箱的工艺程序图。打印机及配件装箱的程序为：</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检查箱子内部有无破损?装上泡沫塑料下片?检查打印机的全部情况?粘贴检验合格号码?放打印机入纸箱?安装泡沫塑料上片?检查配件?装袋?附标签?放配件入箱?封闭箱盖?贴条形码（10分）</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统计</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w:t>
      </w:r>
      <w:r w:rsidRPr="00287B1B">
        <w:rPr>
          <w:rFonts w:ascii="楷体" w:eastAsia="楷体" w:hAnsi="楷体" w:hint="eastAsia"/>
          <w:sz w:val="36"/>
          <w:szCs w:val="36"/>
        </w:rPr>
        <w:tab/>
        <w:t>9</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lastRenderedPageBreak/>
        <w:t>□</w:t>
      </w:r>
      <w:r w:rsidRPr="00287B1B">
        <w:rPr>
          <w:rFonts w:ascii="楷体" w:eastAsia="楷体" w:hAnsi="楷体" w:hint="eastAsia"/>
          <w:sz w:val="36"/>
          <w:szCs w:val="36"/>
        </w:rPr>
        <w:tab/>
        <w:t>3</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十二．</w:t>
      </w:r>
      <w:r w:rsidRPr="00287B1B">
        <w:rPr>
          <w:rFonts w:ascii="楷体" w:eastAsia="楷体" w:hAnsi="楷体" w:hint="eastAsia"/>
          <w:sz w:val="36"/>
          <w:szCs w:val="36"/>
        </w:rPr>
        <w:tab/>
        <w:t>学习曲线</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 xml:space="preserve">　           Y = KX - a　</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sz w:val="36"/>
          <w:szCs w:val="36"/>
        </w:rPr>
      </w:pPr>
      <w:r w:rsidRPr="00287B1B">
        <w:rPr>
          <w:rFonts w:ascii="楷体" w:eastAsia="楷体" w:hAnsi="楷体"/>
          <w:sz w:val="36"/>
          <w:szCs w:val="36"/>
        </w:rPr>
        <w:t xml:space="preserve"> </w:t>
      </w:r>
    </w:p>
    <w:p w:rsidR="00287B1B" w:rsidRPr="00287B1B" w:rsidRDefault="00287B1B" w:rsidP="00287B1B">
      <w:pPr>
        <w:rPr>
          <w:rFonts w:ascii="楷体" w:eastAsia="楷体" w:hAnsi="楷体"/>
          <w:sz w:val="36"/>
          <w:szCs w:val="36"/>
        </w:rPr>
      </w:pP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十三．</w:t>
      </w:r>
      <w:r w:rsidRPr="00287B1B">
        <w:rPr>
          <w:rFonts w:ascii="楷体" w:eastAsia="楷体" w:hAnsi="楷体" w:hint="eastAsia"/>
          <w:sz w:val="36"/>
          <w:szCs w:val="36"/>
        </w:rPr>
        <w:tab/>
        <w:t>(16分)某班组10名工人，新生产一种产品，第500件生产工时为40分钟（m）,第800件工时为34m，试计算：</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（1）其学习率，及其学习曲线方程；</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（2）若继续生产400件时最后一件的工时；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（3）这400件的平均工时；</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（4）连续生产时第5周的生产目标定多少比较合理。（每周5个工作日，每人每天8小时工作时间）</w:t>
      </w:r>
    </w:p>
    <w:p w:rsidR="00287B1B" w:rsidRPr="00287B1B" w:rsidRDefault="00287B1B" w:rsidP="00287B1B">
      <w:pPr>
        <w:rPr>
          <w:rFonts w:ascii="楷体" w:eastAsia="楷体" w:hAnsi="楷体" w:hint="eastAsia"/>
          <w:sz w:val="36"/>
          <w:szCs w:val="36"/>
        </w:rPr>
      </w:pPr>
      <w:r w:rsidRPr="00287B1B">
        <w:rPr>
          <w:rFonts w:ascii="楷体" w:eastAsia="楷体" w:hAnsi="楷体" w:hint="eastAsia"/>
          <w:sz w:val="36"/>
          <w:szCs w:val="36"/>
        </w:rPr>
        <w:t>小数保留位数不同，结果不同，酌情给分。</w:t>
      </w:r>
    </w:p>
    <w:p w:rsidR="00287B1B" w:rsidRPr="00287B1B" w:rsidRDefault="00287B1B" w:rsidP="00287B1B">
      <w:pPr>
        <w:rPr>
          <w:rFonts w:ascii="楷体" w:eastAsia="楷体" w:hAnsi="楷体"/>
          <w:sz w:val="36"/>
          <w:szCs w:val="36"/>
        </w:rPr>
      </w:pPr>
    </w:p>
    <w:p w:rsidR="009A5ECC" w:rsidRPr="00287B1B" w:rsidRDefault="009A5ECC">
      <w:pPr>
        <w:rPr>
          <w:rFonts w:ascii="楷体" w:eastAsia="楷体" w:hAnsi="楷体"/>
          <w:sz w:val="36"/>
          <w:szCs w:val="36"/>
        </w:rPr>
      </w:pPr>
    </w:p>
    <w:sectPr w:rsidR="009A5ECC" w:rsidRPr="00287B1B" w:rsidSect="009A5EC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5B0F" w:rsidRDefault="00335B0F" w:rsidP="00287B1B">
      <w:r>
        <w:separator/>
      </w:r>
    </w:p>
  </w:endnote>
  <w:endnote w:type="continuationSeparator" w:id="0">
    <w:p w:rsidR="00335B0F" w:rsidRDefault="00335B0F" w:rsidP="00287B1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5B0F" w:rsidRDefault="00335B0F" w:rsidP="00287B1B">
      <w:r>
        <w:separator/>
      </w:r>
    </w:p>
  </w:footnote>
  <w:footnote w:type="continuationSeparator" w:id="0">
    <w:p w:rsidR="00335B0F" w:rsidRDefault="00335B0F" w:rsidP="00287B1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87B1B"/>
    <w:rsid w:val="00287B1B"/>
    <w:rsid w:val="00335B0F"/>
    <w:rsid w:val="009A5EC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C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87B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87B1B"/>
    <w:rPr>
      <w:sz w:val="18"/>
      <w:szCs w:val="18"/>
    </w:rPr>
  </w:style>
  <w:style w:type="paragraph" w:styleId="a4">
    <w:name w:val="footer"/>
    <w:basedOn w:val="a"/>
    <w:link w:val="Char0"/>
    <w:uiPriority w:val="99"/>
    <w:semiHidden/>
    <w:unhideWhenUsed/>
    <w:rsid w:val="00287B1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87B1B"/>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40</Pages>
  <Words>2450</Words>
  <Characters>13966</Characters>
  <Application>Microsoft Office Word</Application>
  <DocSecurity>0</DocSecurity>
  <Lines>116</Lines>
  <Paragraphs>32</Paragraphs>
  <ScaleCrop>false</ScaleCrop>
  <Company/>
  <LinksUpToDate>false</LinksUpToDate>
  <CharactersWithSpaces>16384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DADI</dc:creator>
  <cp:keywords/>
  <dc:description/>
  <cp:lastModifiedBy>DADI</cp:lastModifiedBy>
  <cp:revision>2</cp:revision>
  <dcterms:created xsi:type="dcterms:W3CDTF">2011-04-28T08:49:00Z</dcterms:created>
  <dcterms:modified xsi:type="dcterms:W3CDTF">2011-04-28T08:50:00Z</dcterms:modified>
</cp:coreProperties>
</file>